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4A" w:rsidRPr="003602EB" w:rsidRDefault="006C372E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484211"/>
            <wp:effectExtent l="19050" t="0" r="6350" b="0"/>
            <wp:docPr id="1" name="Рисунок 1" descr="C:\Users\User\Downloads\Программы ТР 2022-2023\30-NOV-2022\18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ы ТР 2022-2023\30-NOV-2022\18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72E" w:rsidRDefault="006C372E" w:rsidP="00D16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2E" w:rsidRDefault="006C372E" w:rsidP="00D16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30" w:rsidRPr="003602EB" w:rsidRDefault="00FD5530" w:rsidP="00D16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D5530" w:rsidRPr="003602EB" w:rsidRDefault="00FD5530" w:rsidP="008E4ED1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Pr="003602EB">
        <w:rPr>
          <w:rFonts w:ascii="Times New Roman" w:hAnsi="Times New Roman" w:cs="Times New Roman"/>
          <w:bCs/>
          <w:sz w:val="24"/>
          <w:szCs w:val="24"/>
        </w:rPr>
        <w:t>Фундаментального</w:t>
      </w:r>
      <w:r w:rsidR="00D64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</w:rPr>
        <w:t>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образования, Примерной  программы по биологии, авторской рабочей программы линии УМК «Биология  - Сферы» (5-9 классы) и с учетом основных направлений</w:t>
      </w:r>
      <w:r w:rsidRPr="003602EB">
        <w:rPr>
          <w:rFonts w:ascii="Times New Roman" w:hAnsi="Times New Roman" w:cs="Times New Roman"/>
          <w:spacing w:val="1"/>
          <w:sz w:val="24"/>
          <w:szCs w:val="24"/>
        </w:rPr>
        <w:t xml:space="preserve"> программ, включенных в структуру примерной основной образовательной программы.  С</w:t>
      </w:r>
      <w:r w:rsidRPr="003602EB">
        <w:rPr>
          <w:rFonts w:ascii="Times New Roman" w:hAnsi="Times New Roman" w:cs="Times New Roman"/>
          <w:spacing w:val="2"/>
          <w:sz w:val="24"/>
          <w:szCs w:val="24"/>
        </w:rPr>
        <w:t>облюда</w:t>
      </w:r>
      <w:r w:rsidRPr="003602EB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3602EB">
        <w:rPr>
          <w:rFonts w:ascii="Times New Roman" w:hAnsi="Times New Roman" w:cs="Times New Roman"/>
          <w:spacing w:val="4"/>
          <w:sz w:val="24"/>
          <w:szCs w:val="24"/>
        </w:rPr>
        <w:t>ется преемственность с примерной основной образовательной программой начального общего  образования.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Рабочая программа обеспечена УМК «Биология  - Сферы» (5-9 классы), авторы Л.Н. Сухорукова, В.С. Кучменко. </w:t>
      </w:r>
    </w:p>
    <w:p w:rsidR="00FD5530" w:rsidRPr="003602EB" w:rsidRDefault="00FD5530" w:rsidP="00FD553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 на основе знаний о живой природе и присущих ей закономерностях, биологических системах; 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овладение знаниями о строении, жизнедеятельности, многообразии и средообразующей роли живых организмов;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овладение методами познания живой природы и умениями использовать их в практической деятельности;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                 </w:t>
      </w:r>
    </w:p>
    <w:p w:rsidR="00FD5530" w:rsidRPr="003602EB" w:rsidRDefault="00FD5530" w:rsidP="00FD5530">
      <w:pPr>
        <w:pStyle w:val="a3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:rsidR="00FD5530" w:rsidRPr="003602EB" w:rsidRDefault="00FD5530" w:rsidP="00F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FD5530" w:rsidRPr="003602EB" w:rsidRDefault="00FD5530" w:rsidP="008E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Учебный предмет «Биология»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Содержание  отобрано с учетом культуросообразного подхода, поэтому учащиеся должны освоить  материал, значимый  для формирования 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Предмет «Биология» на ступени основного общего образования состоит из следующих содержательных линий:</w:t>
      </w:r>
    </w:p>
    <w:p w:rsidR="00FD5530" w:rsidRPr="003602EB" w:rsidRDefault="00FD5530" w:rsidP="00FD553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мира,</w:t>
      </w:r>
    </w:p>
    <w:p w:rsidR="00FD5530" w:rsidRPr="003602EB" w:rsidRDefault="00FD5530" w:rsidP="00FD553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биологическая природа и социальная  сущность человека,</w:t>
      </w:r>
    </w:p>
    <w:p w:rsidR="00FD5530" w:rsidRPr="003602EB" w:rsidRDefault="00FD5530" w:rsidP="00FD553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уровневая организация живой природы.</w:t>
      </w:r>
    </w:p>
    <w:p w:rsidR="00FD5530" w:rsidRPr="003602EB" w:rsidRDefault="00FD5530" w:rsidP="0022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Содержание структурировано в виде трех разделов: «Живые организмы», «Человек и его здоровье», «Общие биологические закономерности».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br/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Изучению биологии на ступени основного общего образования предшествует курс «Окружающий мир» на ступени начального общего образования, который является пропедевтическим. При изучении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биологии в основной школе будет соблюдаться преемственность с программой курса «Окружающий мир», в том числе и в использовании основных видов учебной деятельности обучающихся.</w:t>
      </w:r>
    </w:p>
    <w:p w:rsidR="00FD5530" w:rsidRPr="003602EB" w:rsidRDefault="00FD5530" w:rsidP="00FD5530">
      <w:pPr>
        <w:pStyle w:val="Default"/>
        <w:jc w:val="both"/>
        <w:rPr>
          <w:color w:val="auto"/>
        </w:rPr>
      </w:pPr>
      <w:r w:rsidRPr="003602EB">
        <w:rPr>
          <w:color w:val="auto"/>
        </w:rPr>
        <w:t>Происходит становление устойчивого интереса к предмету, закладываются основы жизненно важных компетенций: учебно – познавательной, информационной, коммуникативной, личностного самосовершенствования.</w:t>
      </w:r>
    </w:p>
    <w:p w:rsidR="00FD5530" w:rsidRPr="003602EB" w:rsidRDefault="00FD5530" w:rsidP="00FD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курса положены системно – деятельностный подход и компетентностный подход. </w:t>
      </w:r>
      <w:r w:rsidRPr="003602EB">
        <w:rPr>
          <w:rFonts w:ascii="Times New Roman" w:hAnsi="Times New Roman" w:cs="Times New Roman"/>
          <w:sz w:val="24"/>
          <w:szCs w:val="24"/>
        </w:rPr>
        <w:t>Системный подход направлен на понимание целостности природы, ее иерархической структуры. Он систематизирует материал о строении клеток, тканей, органов и систем органов, процессов жизнедеятельности организмов. Организм рассматривается как целостная живая система, состоящая из взаимосвязанных  элементов – клеток, тканей, органов и систем органов. Строение организма – основа понимания присущих ему процессов жизнедеятельности. Сущность процессов жизнедеятельности едина для всего живого. Деятельностный подход реализуется на основе максимального включения в образовательный процесс практического компонента учебного содержания: экскурсий, лабораторных и практических работ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проведение демонстраций, наблюдений,  через проектную и исследовательскую деятельность. </w:t>
      </w:r>
    </w:p>
    <w:p w:rsidR="00FD5530" w:rsidRPr="003602EB" w:rsidRDefault="00FD5530" w:rsidP="00FD5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Компетентностный подход  – содержание направлено на повышение  личностной значимости учебной информации, применения ее в ситуациях повседневной жизни.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b/>
          <w:sz w:val="24"/>
          <w:szCs w:val="24"/>
          <w:lang w:eastAsia="ru-RU"/>
        </w:rPr>
        <w:t>Биологическое образование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основной школе должно обеспечить: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формирование биологической и экологической грамотности;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расширение представлений об уникальных особенностях живой природы, ее многообразии и эволюции;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представление о человеке как биосоциальном существе;</w:t>
      </w:r>
    </w:p>
    <w:p w:rsidR="00FD5530" w:rsidRPr="003602EB" w:rsidRDefault="00FD5530" w:rsidP="00FD5530">
      <w:pPr>
        <w:pStyle w:val="a3"/>
        <w:autoSpaceDE w:val="0"/>
        <w:autoSpaceDN w:val="0"/>
        <w:adjustRightInd w:val="0"/>
        <w:spacing w:after="0" w:line="240" w:lineRule="auto"/>
        <w:ind w:left="776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развитие компетенций в решении практических задач, связанных с живой природой</w:t>
      </w:r>
    </w:p>
    <w:p w:rsidR="00FD5530" w:rsidRPr="003602EB" w:rsidRDefault="00FD5530" w:rsidP="00FD553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FD5530" w:rsidRPr="003602EB" w:rsidRDefault="00FD5530" w:rsidP="00FD553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формирование научного мировоззрения на основе знаний о живой природе и присущих ей закономерностях, биологических системах; 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овладение знаниями о строении, жизнедеятельности, многообразии и средообразующей роли живых организмов;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овладение методами познания живой природы и умениями использовать их в практической деятельности;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FD5530" w:rsidRPr="003602EB" w:rsidRDefault="00FD5530" w:rsidP="00FD553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Освоение учебного предмета «Биология» направлено на: </w:t>
      </w:r>
    </w:p>
    <w:p w:rsidR="00FD5530" w:rsidRPr="003602EB" w:rsidRDefault="00D648AA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у обучающ</w:t>
      </w:r>
      <w:r w:rsidR="00FD5530" w:rsidRPr="003602EB">
        <w:rPr>
          <w:rFonts w:ascii="Times New Roman" w:hAnsi="Times New Roman" w:cs="Times New Roman"/>
          <w:sz w:val="24"/>
          <w:szCs w:val="24"/>
          <w:lang w:eastAsia="ru-RU"/>
        </w:rPr>
        <w:t>ихся ценностного отношения к объектам живой природы;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формирования интеллектуальных, гражданских, коммуникационных, информационных компетенций. 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Обучающиеся овладеют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научными методами решения различных теоретических и практических задач;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 умениями формулировать гипотезы, конструировать, проводить эксперименты,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оценивать и анализировать полученные результаты, сопоставлять их с объективными реалиями жизни.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Учебный предмет «Биология» способствует: 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648A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FD5530" w:rsidRPr="003602EB" w:rsidRDefault="00FD5530" w:rsidP="00FD5530">
      <w:pPr>
        <w:pStyle w:val="1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Изучение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предмета «Биология» в части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формирования у обучающихся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научного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мировоззрения, освоения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общенаучных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методов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(наблюдение, измерение, эксперимент, моделирование), освоения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практического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применения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научных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наний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основано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r w:rsidR="00AC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связях с предметами: «Физика», «Химия», «География», «Математика», «Экология», «Основы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19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eastAsia="ru-RU"/>
        </w:rPr>
        <w:t>жизнедеятельности»  и др.</w:t>
      </w:r>
    </w:p>
    <w:p w:rsidR="00FD5530" w:rsidRPr="003602EB" w:rsidRDefault="00FD5530" w:rsidP="00225B4E">
      <w:pPr>
        <w:pStyle w:val="ab"/>
        <w:spacing w:before="0" w:beforeAutospacing="0" w:after="0" w:afterAutospacing="0"/>
      </w:pPr>
      <w:r w:rsidRPr="003602EB">
        <w:t>      Особенность УМК «Сферы» в том, что учебник представлен не только на бумажном, но и электронном носителях. Это позволяет формировать информационную компетентность ученика — его готовность получать, обрабатывать, использовать и передавать информацию, выстраивать свою индивидуальную образовательную траекторию, что необходимо для жизни в информационном обществе.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Место и роль учебного курса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Учебный предмет «Биология» входит в предметную область «Естественно-научные предметы» и является обязательным для изучения учебным предметом на уровне основного общего образования. В примерном учебном плане, представленном в ПООП ООО – 2015 на изучение биологии отводится 1 час в неделю с 5 по 7 класс и 2 часа в неделю в 8-9 классах. Однако, учитывая большой объем и высокую сложность материала, изучаемого в 7 классе,  выделяется дополнительный час в неделю на изучение биологии из части, формируемой образовательным учреждением.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В качестве ценностных ориентиров биологического образования 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FD5530" w:rsidRPr="003602EB" w:rsidRDefault="00FD5530" w:rsidP="00FD553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FD5530" w:rsidRPr="003602EB" w:rsidRDefault="00FD5530" w:rsidP="00FD553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ценности биологических методов исследования живой и неживой природы;</w:t>
      </w:r>
    </w:p>
    <w:p w:rsidR="00FD5530" w:rsidRPr="003602EB" w:rsidRDefault="00FD5530" w:rsidP="00FD553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понимании сложности и противоречивости самого процесса познания.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Развитие познавательных ценностных ориентаций содержания  биологии позволяет сформировать:</w:t>
      </w:r>
    </w:p>
    <w:p w:rsidR="00FD5530" w:rsidRPr="003602EB" w:rsidRDefault="00FD5530" w:rsidP="00FD553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уважительное отношение к созидательной, творческой  деятельности;</w:t>
      </w:r>
    </w:p>
    <w:p w:rsidR="00FD5530" w:rsidRPr="003602EB" w:rsidRDefault="00FD5530" w:rsidP="00FD553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жизни;</w:t>
      </w:r>
    </w:p>
    <w:p w:rsidR="00FD5530" w:rsidRPr="003602EB" w:rsidRDefault="00FD5530" w:rsidP="00FD553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осознание необходимости соблюдать гигиенические правила и нормы;</w:t>
      </w:r>
    </w:p>
    <w:p w:rsidR="00FD5530" w:rsidRPr="003602EB" w:rsidRDefault="00FD5530" w:rsidP="00FD553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сознательный выбор будущей профессиональной деятельности.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Содержание учебного предмета  обладает возможностями для формирования коммуникативных ценностей, основу которых составляет процесс общения и грамотная речь. Коммуникативные ценностные ориентации курса способствуют:</w:t>
      </w:r>
    </w:p>
    <w:p w:rsidR="00FD5530" w:rsidRPr="003602EB" w:rsidRDefault="00FD5530" w:rsidP="00FD55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правильному использованию биологической терминологии и символики;</w:t>
      </w:r>
    </w:p>
    <w:p w:rsidR="00FD5530" w:rsidRPr="003602EB" w:rsidRDefault="00FD5530" w:rsidP="00FD55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FD5530" w:rsidRPr="003602EB" w:rsidRDefault="00FD5530" w:rsidP="00FD553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развитию способности открыто выражать и аргументировано отстаивать свою точку зрения.</w:t>
      </w:r>
    </w:p>
    <w:p w:rsidR="00B47989" w:rsidRDefault="00B47989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989" w:rsidRDefault="00B47989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989" w:rsidRPr="00D648AA" w:rsidRDefault="00B47989" w:rsidP="00B479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48AA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47989" w:rsidRPr="00B47989" w:rsidRDefault="00B47989" w:rsidP="00B47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8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47989" w:rsidRPr="00B47989" w:rsidRDefault="00B47989" w:rsidP="00B47989">
      <w:pPr>
        <w:widowControl w:val="0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47989" w:rsidRPr="00B47989" w:rsidRDefault="00B47989" w:rsidP="00B47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8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</w:t>
      </w:r>
      <w:r w:rsidRPr="00B47989">
        <w:rPr>
          <w:rFonts w:ascii="Times New Roman" w:hAnsi="Times New Roman" w:cs="Times New Roman"/>
          <w:sz w:val="24"/>
          <w:szCs w:val="24"/>
        </w:rPr>
        <w:lastRenderedPageBreak/>
        <w:t>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</w:t>
      </w:r>
      <w:r w:rsidR="00D648AA">
        <w:rPr>
          <w:rFonts w:ascii="Times New Roman" w:hAnsi="Times New Roman" w:cs="Times New Roman"/>
          <w:sz w:val="24"/>
          <w:szCs w:val="24"/>
        </w:rPr>
        <w:t>учно-популярный, информационный</w:t>
      </w:r>
      <w:r w:rsidRPr="00B47989">
        <w:rPr>
          <w:rFonts w:ascii="Times New Roman" w:hAnsi="Times New Roman" w:cs="Times New Roman"/>
          <w:sz w:val="24"/>
          <w:szCs w:val="24"/>
        </w:rPr>
        <w:t>);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47989" w:rsidRPr="00B47989" w:rsidRDefault="00B47989" w:rsidP="00B47989">
      <w:pPr>
        <w:widowControl w:val="0"/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47989" w:rsidRPr="00B47989" w:rsidRDefault="00B47989" w:rsidP="00B4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47989" w:rsidRPr="00B47989" w:rsidRDefault="00B47989" w:rsidP="00B47989">
      <w:pPr>
        <w:pStyle w:val="a3"/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lastRenderedPageBreak/>
        <w:t>определять необходимые ключевые поисковые слова и запросы;</w:t>
      </w:r>
    </w:p>
    <w:p w:rsidR="00B47989" w:rsidRPr="00B47989" w:rsidRDefault="00B47989" w:rsidP="00B47989">
      <w:pPr>
        <w:pStyle w:val="a3"/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47989" w:rsidRPr="00B47989" w:rsidRDefault="00B47989" w:rsidP="00B47989">
      <w:pPr>
        <w:pStyle w:val="a3"/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47989" w:rsidRPr="00B47989" w:rsidRDefault="00B47989" w:rsidP="00B479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8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B47989" w:rsidRPr="00B47989" w:rsidRDefault="00B47989" w:rsidP="00B47989">
      <w:pPr>
        <w:pStyle w:val="a3"/>
        <w:widowControl w:val="0"/>
        <w:numPr>
          <w:ilvl w:val="0"/>
          <w:numId w:val="7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B47989" w:rsidRPr="00B47989" w:rsidRDefault="00B47989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47989" w:rsidRPr="00B47989" w:rsidRDefault="00D648AA" w:rsidP="00B47989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B47989" w:rsidRPr="00B47989">
        <w:rPr>
          <w:rFonts w:ascii="Times New Roman" w:hAnsi="Times New Roman" w:cs="Times New Roman"/>
          <w:sz w:val="24"/>
          <w:szCs w:val="24"/>
        </w:rPr>
        <w:t xml:space="preserve"> взаимодействие в группе (определять общие цели, распределять роли, догова</w:t>
      </w:r>
      <w:r>
        <w:rPr>
          <w:rFonts w:ascii="Times New Roman" w:hAnsi="Times New Roman" w:cs="Times New Roman"/>
          <w:sz w:val="24"/>
          <w:szCs w:val="24"/>
        </w:rPr>
        <w:t>риваться друг с другом и т. д.).</w:t>
      </w:r>
    </w:p>
    <w:p w:rsidR="00B47989" w:rsidRPr="00B47989" w:rsidRDefault="00B47989" w:rsidP="00B47989">
      <w:pPr>
        <w:widowControl w:val="0"/>
        <w:numPr>
          <w:ilvl w:val="0"/>
          <w:numId w:val="7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47989" w:rsidRPr="00B47989" w:rsidRDefault="00B47989" w:rsidP="00B47989">
      <w:pPr>
        <w:widowControl w:val="0"/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</w:t>
      </w:r>
      <w:r w:rsidRPr="00B47989">
        <w:rPr>
          <w:rFonts w:ascii="Times New Roman" w:hAnsi="Times New Roman" w:cs="Times New Roman"/>
          <w:sz w:val="24"/>
          <w:szCs w:val="24"/>
        </w:rPr>
        <w:lastRenderedPageBreak/>
        <w:t>ИКТ). Обучающийся сможет: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B47989" w:rsidRPr="00B47989" w:rsidRDefault="00B47989" w:rsidP="00B47989">
      <w:pPr>
        <w:widowControl w:val="0"/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89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Предмет биологии в наибольшей мере, по сравнению с другими школьными предметами, направлен на формирование нравственных ценностей – 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Ценностные ориентации, формируемые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</w:t>
      </w:r>
    </w:p>
    <w:p w:rsidR="00FD5530" w:rsidRPr="003602EB" w:rsidRDefault="00FD5530" w:rsidP="00FD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FD5530" w:rsidRPr="003602EB" w:rsidRDefault="00FD5530" w:rsidP="00F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содержания.</w:t>
      </w:r>
    </w:p>
    <w:p w:rsidR="00FD5530" w:rsidRPr="003602EB" w:rsidRDefault="00FD5530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реализуемой ФГОС ООО деятельностной парадигмой образования,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</w:t>
      </w:r>
    </w:p>
    <w:p w:rsidR="00FD5530" w:rsidRPr="003602EB" w:rsidRDefault="00FD5530" w:rsidP="00FD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</w:t>
      </w:r>
    </w:p>
    <w:p w:rsidR="00FD5530" w:rsidRPr="003602EB" w:rsidRDefault="00FD5530" w:rsidP="00FD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В структуре планируемых результатов выделяются следующие группы:</w:t>
      </w:r>
    </w:p>
    <w:p w:rsidR="00FD5530" w:rsidRPr="003602EB" w:rsidRDefault="00FD5530" w:rsidP="00FD55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FD5530" w:rsidRPr="003602EB" w:rsidRDefault="00FD5530" w:rsidP="009754CF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познавательной мотивации – готовности к обучению и познанию, осознанному выбору индивидуальной образовательной траектории;</w:t>
      </w:r>
    </w:p>
    <w:p w:rsidR="00FD5530" w:rsidRPr="003602EB" w:rsidRDefault="00FD5530" w:rsidP="009754CF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развитие способности к самостоятельности, саморазвитию, самоопределению;</w:t>
      </w:r>
    </w:p>
    <w:p w:rsidR="00FD5530" w:rsidRPr="003602EB" w:rsidRDefault="00FD5530" w:rsidP="009754CF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воспитание эмоционально-ценностного и эстетического отношения к живой природе, патриотизма и уважения к Отечеству;</w:t>
      </w:r>
    </w:p>
    <w:p w:rsidR="00FD5530" w:rsidRPr="003602EB" w:rsidRDefault="00FD5530" w:rsidP="009754CF">
      <w:pPr>
        <w:pStyle w:val="a3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оценки жизненных ситуаций с точки зрения безопасного образа жизни и сохранения здоровья;</w:t>
      </w:r>
    </w:p>
    <w:p w:rsidR="00FD5530" w:rsidRPr="003602EB" w:rsidRDefault="00FD5530" w:rsidP="009754CF">
      <w:pPr>
        <w:numPr>
          <w:ilvl w:val="0"/>
          <w:numId w:val="11"/>
        </w:numPr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сформированность основ экологической культуры, соответствующей современному уровню экологического мышления</w:t>
      </w:r>
    </w:p>
    <w:p w:rsidR="00FD5530" w:rsidRPr="003602EB" w:rsidRDefault="00FD5530" w:rsidP="009754C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</w:t>
      </w:r>
    </w:p>
    <w:p w:rsidR="00FD5530" w:rsidRPr="003602EB" w:rsidRDefault="00FD5530" w:rsidP="00FD55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r w:rsidRPr="003602EB">
        <w:rPr>
          <w:rFonts w:ascii="Times New Roman" w:hAnsi="Times New Roman" w:cs="Times New Roman"/>
          <w:sz w:val="24"/>
          <w:szCs w:val="24"/>
        </w:rPr>
        <w:t>:</w:t>
      </w:r>
    </w:p>
    <w:p w:rsidR="00FD5530" w:rsidRPr="003602EB" w:rsidRDefault="00FD5530" w:rsidP="009754CF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познавательных учебных действий: способности к поиску и выделению информации, приобретение опыта проектной и учебно-исследовательской деятельности, овладение способами интеллектуальной деятельности (анализом, сравнением, обобщением, классификацией, установлением взаимосвязей);</w:t>
      </w:r>
    </w:p>
    <w:p w:rsidR="00FD5530" w:rsidRPr="003602EB" w:rsidRDefault="00FD5530" w:rsidP="009754CF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lastRenderedPageBreak/>
        <w:t>овладение коммуникативными учебными действиями: способностью слушать и вступать в диалог, участвовать в обсуждении проблем, строить продуктивное сотрудничество с учащимися и учителем;</w:t>
      </w:r>
    </w:p>
    <w:p w:rsidR="00FD5530" w:rsidRPr="003602EB" w:rsidRDefault="00FD5530" w:rsidP="009754CF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регулятивных учебных действий: приобретение опыта контроля и оценки процесса и результата познавательной деятельности, рефлексии способов и условий учебно-исследовательской и проектной деятельности;</w:t>
      </w:r>
    </w:p>
    <w:p w:rsidR="00FD5530" w:rsidRPr="003602EB" w:rsidRDefault="00FD5530" w:rsidP="009754CF">
      <w:pPr>
        <w:numPr>
          <w:ilvl w:val="0"/>
          <w:numId w:val="12"/>
        </w:numPr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основами читательской компетенции;</w:t>
      </w:r>
    </w:p>
    <w:p w:rsidR="00FD5530" w:rsidRPr="003602EB" w:rsidRDefault="00FD5530" w:rsidP="009754CF">
      <w:pPr>
        <w:numPr>
          <w:ilvl w:val="0"/>
          <w:numId w:val="12"/>
        </w:numPr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приобретение навыков работы с информацией;</w:t>
      </w:r>
    </w:p>
    <w:p w:rsidR="00E831D1" w:rsidRPr="003602EB" w:rsidRDefault="00FD5530" w:rsidP="009754CF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  <w:lang w:eastAsia="ru-RU"/>
        </w:rPr>
        <w:t>участие в проектной деятельности.</w:t>
      </w:r>
    </w:p>
    <w:p w:rsidR="00E831D1" w:rsidRPr="003602EB" w:rsidRDefault="00E831D1" w:rsidP="009754CF">
      <w:pPr>
        <w:pStyle w:val="a3"/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 практических учебных действий: работать с увеличительными приборами, готовить микропрепараты, наблюдать и фиксировать результаты наблюдений, проводить эксперимент, определять представителей различных царств, основные типы животных и отделов растений;</w:t>
      </w:r>
    </w:p>
    <w:p w:rsidR="00E831D1" w:rsidRPr="003602EB" w:rsidRDefault="00E831D1" w:rsidP="009754CF">
      <w:pPr>
        <w:pStyle w:val="a3"/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развитие системности знаний об организме на основе последовательного изучения его компонентов (клеток, тканей, органов и систем органов);</w:t>
      </w:r>
    </w:p>
    <w:p w:rsidR="00E831D1" w:rsidRPr="003602EB" w:rsidRDefault="00E831D1" w:rsidP="009754CF">
      <w:pPr>
        <w:pStyle w:val="a3"/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понимание роли растений, животных, грибов и бактерий в биосфере как производителей, потребителей и разрушителей органического вещества, раскрытие средообразующего значения живых организмов при рассмотрении процессов их жизнедеятельности;</w:t>
      </w:r>
    </w:p>
    <w:p w:rsidR="00E831D1" w:rsidRPr="003602EB" w:rsidRDefault="00E831D1" w:rsidP="009754CF">
      <w:pPr>
        <w:pStyle w:val="a3"/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формирование способности применять полученные знания в повседневной жизни.</w:t>
      </w:r>
    </w:p>
    <w:p w:rsidR="00FD5530" w:rsidRPr="003602EB" w:rsidRDefault="00FD5530" w:rsidP="00FD553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B75C4D" w:rsidRDefault="00B75C4D" w:rsidP="00FD5530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C4D" w:rsidRPr="00B708A8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08A8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B75C4D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75C4D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Выпускник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овладеет</w:t>
      </w:r>
      <w:r w:rsidRPr="00B75C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75C4D">
        <w:rPr>
          <w:rFonts w:ascii="Times New Roman" w:hAnsi="Times New Roman" w:cs="Times New Roman"/>
          <w:b/>
          <w:sz w:val="24"/>
          <w:szCs w:val="24"/>
        </w:rPr>
        <w:t>освоит</w:t>
      </w:r>
      <w:r w:rsidRPr="00B75C4D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5C4D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B75C4D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B75C4D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B75C4D">
        <w:rPr>
          <w:rFonts w:ascii="Times New Roman" w:hAnsi="Times New Roman" w:cs="Times New Roman"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iCs/>
          <w:sz w:val="24"/>
          <w:szCs w:val="24"/>
        </w:rPr>
        <w:t>при выполнении учебных задач.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75C4D" w:rsidRPr="00B75C4D" w:rsidRDefault="00B75C4D" w:rsidP="00B47989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B75C4D" w:rsidRPr="00B75C4D" w:rsidRDefault="00B75C4D" w:rsidP="00B47989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75C4D" w:rsidRPr="00B75C4D" w:rsidRDefault="00B75C4D" w:rsidP="00B47989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75C4D" w:rsidRPr="00B75C4D" w:rsidRDefault="00B75C4D" w:rsidP="00B47989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75C4D" w:rsidRPr="00B75C4D" w:rsidRDefault="00B75C4D" w:rsidP="00B75C4D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выявлять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примеры</w:t>
      </w:r>
      <w:r w:rsidRPr="00B7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B75C4D" w:rsidRPr="00B75C4D" w:rsidRDefault="00B75C4D" w:rsidP="00B47989">
      <w:pPr>
        <w:widowControl w:val="0"/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различать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аргументировать основные правила поведения в природе;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75C4D" w:rsidRPr="00B75C4D" w:rsidRDefault="00B75C4D" w:rsidP="00B47989">
      <w:pPr>
        <w:numPr>
          <w:ilvl w:val="2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5C4D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75C4D" w:rsidRPr="00B75C4D" w:rsidRDefault="00B75C4D" w:rsidP="00B47989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lastRenderedPageBreak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выявлять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примеры</w:t>
      </w:r>
      <w:r w:rsidRPr="00B75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различать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Pr="00B75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B75C4D" w:rsidRPr="00B75C4D" w:rsidRDefault="00B75C4D" w:rsidP="00B47989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75C4D" w:rsidRPr="00B75C4D" w:rsidRDefault="00B75C4D" w:rsidP="00B47989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r w:rsidRPr="00B75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использовать методы биологической науки:</w:t>
      </w:r>
      <w:r w:rsidRPr="00B75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5C4D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75C4D" w:rsidRPr="00B75C4D" w:rsidRDefault="00B75C4D" w:rsidP="00B47989">
      <w:pPr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C4D">
        <w:rPr>
          <w:rFonts w:ascii="Times New Roman" w:hAnsi="Times New Roman" w:cs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B75C4D" w:rsidRPr="00B75C4D" w:rsidRDefault="00B75C4D" w:rsidP="00B75C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B75C4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C4D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75C4D" w:rsidRPr="00B75C4D" w:rsidRDefault="00B75C4D" w:rsidP="00B47989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4D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Общеклассные формы: урок, собеседование, консультация, практическая работа,  зачетный урок.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 работа с обучающими программами за компьютером.</w:t>
      </w:r>
    </w:p>
    <w:p w:rsidR="00FD5530" w:rsidRPr="003602EB" w:rsidRDefault="00FD5530" w:rsidP="00FD553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lastRenderedPageBreak/>
        <w:t>Методы обучения: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FD5530" w:rsidRDefault="00FD5530" w:rsidP="00FD5530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before="28" w:line="100" w:lineRule="atLeast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контроля:</w:t>
      </w:r>
      <w:r w:rsidRPr="003602EB">
        <w:rPr>
          <w:rFonts w:ascii="Times New Roman" w:hAnsi="Times New Roman" w:cs="Times New Roman"/>
          <w:sz w:val="24"/>
          <w:szCs w:val="24"/>
        </w:rPr>
        <w:t xml:space="preserve"> Формы контроля знаний: срезовые и итоговые тестовые, самостоятельные работы;  фронтальный и индивидуальный опрос; отчеты по практическим и лабораторным работам; творческие задания (защита рефератов и проектов, моделирование процессов и объектов).</w:t>
      </w:r>
    </w:p>
    <w:p w:rsidR="005F7951" w:rsidRPr="003602EB" w:rsidRDefault="002B0DEA" w:rsidP="008E4ED1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F7951" w:rsidRPr="003602EB">
        <w:rPr>
          <w:rFonts w:ascii="Times New Roman" w:hAnsi="Times New Roman" w:cs="Times New Roman"/>
          <w:b/>
          <w:sz w:val="24"/>
          <w:szCs w:val="24"/>
        </w:rPr>
        <w:t>одержание  программы.</w:t>
      </w:r>
    </w:p>
    <w:p w:rsidR="005F7951" w:rsidRPr="003602EB" w:rsidRDefault="005F7951" w:rsidP="002B0DEA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Биология – наука о живых организмах</w:t>
      </w:r>
      <w:r w:rsidR="002B0D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02EB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3602EB">
        <w:rPr>
          <w:rFonts w:ascii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3602EB">
        <w:rPr>
          <w:rFonts w:ascii="Times New Roman" w:hAnsi="Times New Roman" w:cs="Times New Roman"/>
          <w:sz w:val="24"/>
          <w:szCs w:val="24"/>
        </w:rPr>
        <w:t xml:space="preserve">, питание, дыхание, движение, размножение, развитие, раздражимость, </w:t>
      </w:r>
      <w:r w:rsidRPr="003602EB">
        <w:rPr>
          <w:rFonts w:ascii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3602EB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Клетка–основа строения ижизнедеятельности организмов. </w:t>
      </w:r>
      <w:r w:rsidRPr="003602EB">
        <w:rPr>
          <w:rFonts w:ascii="Times New Roman" w:hAnsi="Times New Roman" w:cs="Times New Roman"/>
          <w:i/>
          <w:sz w:val="24"/>
          <w:szCs w:val="24"/>
        </w:rPr>
        <w:t>История изучения клетки.Методы изучения клетки.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</w:t>
      </w:r>
      <w:r w:rsidRPr="003602EB">
        <w:rPr>
          <w:rFonts w:ascii="Times New Roman" w:hAnsi="Times New Roman" w:cs="Times New Roman"/>
          <w:i/>
          <w:sz w:val="24"/>
          <w:szCs w:val="24"/>
        </w:rPr>
        <w:t>Ткани организмов.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Многообразие организмов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Одноклеточные и многоклеточныеорганизмы. Царства живой природы.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Среды жизни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3602EB">
        <w:rPr>
          <w:rFonts w:ascii="Times New Roman" w:hAnsi="Times New Roman" w:cs="Times New Roman"/>
          <w:bCs/>
          <w:sz w:val="24"/>
          <w:szCs w:val="24"/>
        </w:rPr>
        <w:t>с</w:t>
      </w:r>
      <w:r w:rsidRPr="003602EB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3602EB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Царство Растения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Ботаника–наука орастениях.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Органы цветкового растения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3602EB">
        <w:rPr>
          <w:rFonts w:ascii="Times New Roman" w:hAnsi="Times New Roman" w:cs="Times New Roman"/>
          <w:sz w:val="24"/>
          <w:szCs w:val="24"/>
        </w:rPr>
        <w:t>Строение семени.Корень. Зоны корня. Виды корней. Корневые системы. Значение корня. Видоизменения корней</w:t>
      </w:r>
      <w:r w:rsidRPr="003602EB">
        <w:rPr>
          <w:rFonts w:ascii="Times New Roman" w:hAnsi="Times New Roman" w:cs="Times New Roman"/>
          <w:i/>
          <w:sz w:val="24"/>
          <w:szCs w:val="24"/>
        </w:rPr>
        <w:t>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Микроскопическое строение растений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5F7951" w:rsidRPr="003602EB" w:rsidRDefault="005F7951" w:rsidP="008E4ED1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Жизнедеятельность цветковых растений</w:t>
      </w:r>
    </w:p>
    <w:p w:rsidR="005F7951" w:rsidRPr="003602EB" w:rsidRDefault="005F7951" w:rsidP="008E4ED1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</w:t>
      </w:r>
      <w:r w:rsidRPr="00360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Движения. Рост, развитие и размножение растений. Половое размножение растений. </w:t>
      </w:r>
      <w:r w:rsidRPr="003602EB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растений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Принципы классификации.Классификациярастений. Водоросли – низшие растения. Многообразие водорослей. Отдел Моховидные, отличительные особенности и многообразие. Папоротникообразные,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5F7951" w:rsidRPr="003602EB" w:rsidRDefault="005F7951" w:rsidP="008E4ED1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Царство Бактерии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Бактерии,их строение и жизнедеятельность.Рольбактерий в природе, жизни человека. Меры профилактики заболеваний, вызываемых бактериями. </w:t>
      </w:r>
      <w:r w:rsidRPr="003602EB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5F7951" w:rsidRPr="003602EB" w:rsidRDefault="005F7951" w:rsidP="008E4ED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Царство Грибы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3602EB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5F7951" w:rsidRPr="003602EB" w:rsidRDefault="005F7951" w:rsidP="008E4ED1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Царство Животные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Многообразие и значение животных в природе и жизни человека. </w:t>
      </w:r>
      <w:r w:rsidRPr="003602EB">
        <w:rPr>
          <w:rFonts w:ascii="Times New Roman" w:hAnsi="Times New Roman" w:cs="Times New Roman"/>
          <w:sz w:val="24"/>
          <w:szCs w:val="24"/>
        </w:rPr>
        <w:t>Зоология – наука о животных. Общеезнакомство с животными. Животные ткани, органы и системы органов животных.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3602EB">
        <w:rPr>
          <w:rFonts w:ascii="Times New Roman" w:hAnsi="Times New Roman" w:cs="Times New Roman"/>
          <w:sz w:val="24"/>
          <w:szCs w:val="24"/>
        </w:rPr>
        <w:t>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Одноклеточные животные или Простейшие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Общаяхарактеристика простейших. 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3602EB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Тип Кишечнополостные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3602EB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3602EB">
        <w:rPr>
          <w:rFonts w:ascii="Times New Roman" w:hAnsi="Times New Roman" w:cs="Times New Roman"/>
          <w:sz w:val="24"/>
          <w:szCs w:val="24"/>
        </w:rPr>
        <w:t xml:space="preserve"> и значение Кишечнополостных в природе и жизни человека.</w:t>
      </w:r>
    </w:p>
    <w:p w:rsidR="005F7951" w:rsidRPr="003602EB" w:rsidRDefault="005F7951" w:rsidP="008E4ED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Черви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>Общая</w:t>
      </w:r>
      <w:r w:rsidRPr="003602EB">
        <w:rPr>
          <w:rFonts w:ascii="Times New Roman" w:hAnsi="Times New Roman" w:cs="Times New Roman"/>
          <w:sz w:val="24"/>
          <w:szCs w:val="24"/>
        </w:rPr>
        <w:t xml:space="preserve">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5F7951" w:rsidRPr="003602EB" w:rsidRDefault="005F7951" w:rsidP="008E4ED1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Тип Моллюски </w:t>
      </w:r>
    </w:p>
    <w:p w:rsidR="005F7951" w:rsidRPr="003602EB" w:rsidRDefault="005F7951" w:rsidP="008E4ED1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3602EB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5F7951" w:rsidRPr="003602EB" w:rsidRDefault="005F7951" w:rsidP="008E4ED1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>Общая характеристика типа Членистоногих.Среды жизни. Инстинкты.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360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Охрана Ракообразных.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Меры по сокращению численности насекомых-вредителей. Насекомые, снижающие </w:t>
      </w:r>
      <w:r w:rsidRPr="003602EB">
        <w:rPr>
          <w:rFonts w:ascii="Times New Roman" w:hAnsi="Times New Roman" w:cs="Times New Roman"/>
          <w:i/>
          <w:sz w:val="24"/>
          <w:szCs w:val="24"/>
        </w:rPr>
        <w:lastRenderedPageBreak/>
        <w:t>численность вредителей растений.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насекомые:медоносная пчела и тутовый шелкопряд.</w:t>
      </w:r>
    </w:p>
    <w:p w:rsidR="005F7951" w:rsidRPr="003602EB" w:rsidRDefault="005F7951" w:rsidP="008E4ED1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Тип Хордовые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3602EB">
        <w:rPr>
          <w:rFonts w:ascii="Times New Roman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Происхождениеземноводных</w:t>
      </w:r>
      <w:r w:rsidRPr="003602EB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3602EB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3602EB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3602EB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3602EB">
        <w:rPr>
          <w:rFonts w:ascii="Times New Roman" w:hAnsi="Times New Roman" w:cs="Times New Roman"/>
          <w:i/>
          <w:sz w:val="24"/>
          <w:szCs w:val="24"/>
        </w:rPr>
        <w:t>Сезонные явления в жизни птиц.Экологические группы птиц.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3602EB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3602EB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3602EB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3602EB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науки о человеке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Нейрогуморальная регуляция функций организма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Нервная система. Характеристика нервной системы: центральная и периферическая, соматическая и вегетативная. Нервы, нервные волокна и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3602EB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3602EB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F7951" w:rsidRPr="003602EB" w:rsidRDefault="005F7951" w:rsidP="008E4ED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Опорно-двигательная система:состав, строение, функции. Кость: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Кровь и кровообращение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Функции крови илимфы. Поддержание постоянства внутренней среды. </w:t>
      </w:r>
      <w:r w:rsidRPr="003602EB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3602EB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Группы крови. Свертывание крови. Лейкоциты, их роль в защите организма. Иммунитет, факторы, влияющие на иммунитет. </w:t>
      </w:r>
      <w:r w:rsidRPr="003602EB">
        <w:rPr>
          <w:rFonts w:ascii="Times New Roman" w:hAnsi="Times New Roman" w:cs="Times New Roman"/>
          <w:i/>
          <w:sz w:val="24"/>
          <w:szCs w:val="24"/>
        </w:rPr>
        <w:t>Значение работ Л.Пастера и И.И. Мечникова в области иммунитета.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состав, строение, функции. Строение сосудов. Движение крови по сосудам. Строение и работа сердца. Сердечный цикл. Пульс. Давление крови. 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3602EB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Кровотечение. Виды кровотечений, приемы оказания первой помощи при кровотечениях.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15"/>
      <w:bookmarkEnd w:id="1"/>
      <w:r w:rsidRPr="003602EB">
        <w:rPr>
          <w:rFonts w:ascii="Times New Roman" w:hAnsi="Times New Roman" w:cs="Times New Roman"/>
          <w:b/>
          <w:bCs/>
          <w:sz w:val="24"/>
          <w:szCs w:val="24"/>
        </w:rPr>
        <w:t>Дыхание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Дыхательная система:состав,строение,функции.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3602EB">
        <w:rPr>
          <w:rFonts w:ascii="Times New Roman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Чистота атмосферного воздуха как фактор здоровья.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5F7951" w:rsidRPr="003602EB" w:rsidRDefault="005F7951" w:rsidP="008E4ED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Пищеварение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Питание.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3602EB">
        <w:rPr>
          <w:rFonts w:ascii="Times New Roman" w:hAnsi="Times New Roman" w:cs="Times New Roman"/>
          <w:sz w:val="24"/>
          <w:szCs w:val="24"/>
        </w:rPr>
        <w:t>Пищеварительная система: состав, строение, функции. Ферменты. Обработка пищи в ротовой полости. Зубы и уход за ними. Слюна и слюнные железы. Глотание. Роль ферментов в пищеварении.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Профилактика отравлений и гепатита.</w:t>
      </w:r>
    </w:p>
    <w:p w:rsidR="005F7951" w:rsidRPr="003602EB" w:rsidRDefault="005F7951" w:rsidP="008E4ED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Обмен веществ и энергии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Поддержание температуры тела. </w:t>
      </w:r>
      <w:r w:rsidRPr="003602EB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Мочевыделительная система:состав,строение,функции. Процесс образования и выделения мочи, его регуляция. Заболевания органов мочевыделительной системы и их предупреждение. Мочеполовые инфекции, меры их предупреждения для сохранения здоровья.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Половая система: состав, строение, функции. Оплодотворение и внутриутробное развитие. </w:t>
      </w:r>
      <w:r w:rsidRPr="003602EB">
        <w:rPr>
          <w:rFonts w:ascii="Times New Roman" w:hAnsi="Times New Roman" w:cs="Times New Roman"/>
          <w:i/>
          <w:sz w:val="24"/>
          <w:szCs w:val="24"/>
        </w:rPr>
        <w:t>Роды.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</w:t>
      </w:r>
      <w:r w:rsidRPr="003602EB">
        <w:rPr>
          <w:rFonts w:ascii="Times New Roman" w:hAnsi="Times New Roman" w:cs="Times New Roman"/>
          <w:sz w:val="24"/>
          <w:szCs w:val="24"/>
        </w:rPr>
        <w:lastRenderedPageBreak/>
        <w:t>планировании семьи. Забота о репродуктивном здоровье. Инфекции,</w:t>
      </w:r>
      <w:bookmarkStart w:id="2" w:name="page17"/>
      <w:bookmarkEnd w:id="2"/>
      <w:r w:rsidRPr="003602EB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Высшая нервная деятельность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Психология поведения человека. Высшая нервная деятельность человека, </w:t>
      </w:r>
      <w:r w:rsidRPr="003602EB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Павлова,А. А. Ухтомского и П. К. Анохина.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Цели и мотивы деятельности. </w:t>
      </w:r>
      <w:r w:rsidRPr="003602EB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Здоровье человека и его охрана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Человек и окружающая среда. </w:t>
      </w:r>
      <w:r w:rsidRPr="003602EB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энергии.Социальная и природная среда, адаптации к ним.Краткая характеристика основных форм труда. Рациональная организация труда и отдыха.</w:t>
      </w:r>
      <w:r w:rsidRPr="003602EB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Культура отношения к собственному здоровью и здоровью окружающих</w:t>
      </w:r>
      <w:bookmarkStart w:id="3" w:name="page19"/>
      <w:bookmarkEnd w:id="3"/>
      <w:r w:rsidRPr="003602EB">
        <w:rPr>
          <w:rFonts w:ascii="Times New Roman" w:hAnsi="Times New Roman" w:cs="Times New Roman"/>
          <w:sz w:val="24"/>
          <w:szCs w:val="24"/>
        </w:rPr>
        <w:t>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Биология как наука</w:t>
      </w:r>
    </w:p>
    <w:p w:rsidR="005F7951" w:rsidRPr="003602EB" w:rsidRDefault="005F7951" w:rsidP="008E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3602EB">
        <w:rPr>
          <w:rFonts w:ascii="Times New Roman" w:hAnsi="Times New Roman" w:cs="Times New Roman"/>
          <w:i/>
          <w:sz w:val="24"/>
          <w:szCs w:val="24"/>
        </w:rPr>
        <w:t>Современные направления в биологии (</w:t>
      </w:r>
      <w:r w:rsidRPr="003602E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геном человека, биоэнергетика, нано</w:t>
      </w:r>
      <w:r w:rsidRPr="003602EB">
        <w:rPr>
          <w:rStyle w:val="il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биология и др.)</w:t>
      </w:r>
      <w:r w:rsidRPr="003602EB">
        <w:rPr>
          <w:rFonts w:ascii="Times New Roman" w:hAnsi="Times New Roman" w:cs="Times New Roman"/>
          <w:i/>
          <w:sz w:val="24"/>
          <w:szCs w:val="24"/>
        </w:rPr>
        <w:t>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Основные признаки живого. Уровни организации живой природы. </w:t>
      </w:r>
      <w:r w:rsidRPr="003602EB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Клетка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</w:t>
      </w:r>
      <w:r w:rsidRPr="003602EB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3602EB">
        <w:rPr>
          <w:rFonts w:ascii="Times New Roman" w:hAnsi="Times New Roman" w:cs="Times New Roman"/>
          <w:bCs/>
          <w:i/>
          <w:sz w:val="24"/>
          <w:szCs w:val="24"/>
        </w:rPr>
        <w:t xml:space="preserve">Питание, дыхание, транспорт веществ, удаление продуктов обмена, координация и регуляция функций, движение и опора у </w:t>
      </w:r>
      <w:r w:rsidRPr="003602EB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растений и животных.</w:t>
      </w:r>
      <w:r w:rsidRPr="003602EB">
        <w:rPr>
          <w:rFonts w:ascii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</w:t>
      </w:r>
    </w:p>
    <w:p w:rsidR="005F7951" w:rsidRPr="003602EB" w:rsidRDefault="005F7951" w:rsidP="008E4ED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Вид</w:t>
      </w:r>
    </w:p>
    <w:p w:rsidR="005F7951" w:rsidRPr="003602EB" w:rsidRDefault="005F7951" w:rsidP="008E4ED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3602EB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эволюции.Происхождение основных систематических групп растений и животных. </w:t>
      </w:r>
      <w:r w:rsidRPr="003602EB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 xml:space="preserve">Экосистемы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</w:t>
      </w:r>
      <w:r w:rsidRPr="003602EB">
        <w:rPr>
          <w:rFonts w:ascii="Times New Roman" w:hAnsi="Times New Roman" w:cs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3602EB">
        <w:rPr>
          <w:rFonts w:ascii="Times New Roman" w:hAnsi="Times New Roman" w:cs="Times New Roman"/>
          <w:i/>
          <w:sz w:val="24"/>
          <w:szCs w:val="24"/>
        </w:rPr>
        <w:t>Круговорот веществ и поток энергии в биогеоценозах.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Биосфера–глобальная экосистема. В.И. Вернадский – основоположник учения о биосфере. Структура</w:t>
      </w:r>
      <w:bookmarkStart w:id="4" w:name="page23"/>
      <w:bookmarkEnd w:id="4"/>
      <w:r w:rsidRPr="003602EB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 Ноосфера.Краткая история эволюции биосферы.</w:t>
      </w:r>
      <w:r w:rsidRPr="003602EB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Примерный список практических работ по разделу «Живые организмы»: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органов цветкового растения;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строения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позвоночного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животного;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 xml:space="preserve">Выявление передвижение воды и минеральных веществ в растении;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Изучение</w:t>
      </w:r>
      <w:r w:rsidR="00E00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строения</w:t>
      </w:r>
      <w:r w:rsidR="00E00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водорослей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 мхов (на местных видах);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 папоротника (хвоща);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 покрытосеменных растений;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Определение признаков класса в строении растений;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строения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плесневых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грибов;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  <w:lang w:val="en-US"/>
        </w:rPr>
        <w:t>Вегетативное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размножение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комнатных</w:t>
      </w:r>
      <w:r w:rsidR="00E005F0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растений;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r w:rsidR="00FE1613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строения</w:t>
      </w:r>
      <w:r w:rsidR="00FE1613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раковин</w:t>
      </w:r>
      <w:r w:rsidR="00FE1613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моллюсков;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page25"/>
      <w:bookmarkEnd w:id="5"/>
      <w:r w:rsidRPr="003602EB">
        <w:rPr>
          <w:rFonts w:ascii="Times New Roman" w:hAnsi="Times New Roman" w:cs="Times New Roman"/>
          <w:sz w:val="24"/>
          <w:szCs w:val="24"/>
          <w:lang w:val="en-US"/>
        </w:rPr>
        <w:t>Изучение</w:t>
      </w:r>
      <w:r w:rsidR="000C53FB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внешнего</w:t>
      </w:r>
      <w:r w:rsidR="000C53FB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строения</w:t>
      </w:r>
      <w:r w:rsidR="000C53FB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насекомого;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типов развития насекомых;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внешнего строения и передвижения рыб;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5F7951" w:rsidRPr="003602EB" w:rsidRDefault="005F7951" w:rsidP="009754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Примерный список экскурсий по разделу «Живые организмы»:</w:t>
      </w:r>
    </w:p>
    <w:p w:rsidR="005F7951" w:rsidRPr="003602EB" w:rsidRDefault="005F7951" w:rsidP="009754C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  <w:lang w:val="en-US"/>
        </w:rPr>
        <w:t>Многообразие</w:t>
      </w:r>
      <w:r w:rsidR="000C53FB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животных; </w:t>
      </w:r>
    </w:p>
    <w:p w:rsidR="005F7951" w:rsidRPr="003602EB" w:rsidRDefault="005F7951" w:rsidP="009754C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5F7951" w:rsidRPr="003602EB" w:rsidRDefault="005F7951" w:rsidP="009754C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5F7951" w:rsidRPr="003602EB" w:rsidRDefault="005F7951" w:rsidP="009754C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Примерный список практических работ по разделу«Человек и его здоровье»:</w:t>
      </w:r>
    </w:p>
    <w:p w:rsidR="005F7951" w:rsidRPr="003602EB" w:rsidRDefault="005F7951" w:rsidP="009754C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Изучение с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троени</w:t>
      </w:r>
      <w:r w:rsidRPr="003602EB">
        <w:rPr>
          <w:rFonts w:ascii="Times New Roman" w:hAnsi="Times New Roman" w:cs="Times New Roman"/>
          <w:i/>
          <w:sz w:val="24"/>
          <w:szCs w:val="24"/>
        </w:rPr>
        <w:t>я</w:t>
      </w:r>
      <w:r w:rsidR="000C5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головного</w:t>
      </w:r>
      <w:r w:rsidR="000C5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мозга; 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Выявление особенностей с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>троени</w:t>
      </w:r>
      <w:r w:rsidRPr="003602EB">
        <w:rPr>
          <w:rFonts w:ascii="Times New Roman" w:hAnsi="Times New Roman" w:cs="Times New Roman"/>
          <w:i/>
          <w:sz w:val="24"/>
          <w:szCs w:val="24"/>
        </w:rPr>
        <w:t>я</w:t>
      </w:r>
      <w:r w:rsidR="000C5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позвонков; 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Выявление нарушения осанки и наличия плоскостопия; 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Подсчет пульса в разных условиях. </w:t>
      </w:r>
      <w:r w:rsidRPr="003602EB">
        <w:rPr>
          <w:rFonts w:ascii="Times New Roman" w:hAnsi="Times New Roman" w:cs="Times New Roman"/>
          <w:i/>
          <w:sz w:val="24"/>
          <w:szCs w:val="24"/>
        </w:rPr>
        <w:t xml:space="preserve">Измерение артериального давления; </w:t>
      </w:r>
    </w:p>
    <w:p w:rsidR="005F7951" w:rsidRPr="003602EB" w:rsidRDefault="005F7951" w:rsidP="009754C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Измерение жизненной емкости легких. Дыхательные движения.</w:t>
      </w:r>
    </w:p>
    <w:p w:rsidR="005F7951" w:rsidRPr="003602EB" w:rsidRDefault="005F7951" w:rsidP="009754CF">
      <w:pPr>
        <w:numPr>
          <w:ilvl w:val="0"/>
          <w:numId w:val="1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строения и работы органа зрения.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Примерный список практических работ по разделу «Общебиологические закономерности»:</w:t>
      </w:r>
    </w:p>
    <w:p w:rsidR="005F7951" w:rsidRPr="003602EB" w:rsidRDefault="005F7951" w:rsidP="009754CF">
      <w:pPr>
        <w:numPr>
          <w:ilvl w:val="0"/>
          <w:numId w:val="17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6" w:name="page27"/>
      <w:bookmarkEnd w:id="6"/>
      <w:r w:rsidRPr="003602EB">
        <w:rPr>
          <w:rFonts w:ascii="Times New Roman" w:hAnsi="Times New Roman" w:cs="Times New Roman"/>
          <w:sz w:val="24"/>
          <w:szCs w:val="24"/>
        </w:rPr>
        <w:t>микропрепаратах;</w:t>
      </w:r>
    </w:p>
    <w:p w:rsidR="005F7951" w:rsidRPr="003602EB" w:rsidRDefault="005F7951" w:rsidP="009754C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2EB">
        <w:rPr>
          <w:rFonts w:ascii="Times New Roman" w:hAnsi="Times New Roman" w:cs="Times New Roman"/>
          <w:sz w:val="24"/>
          <w:szCs w:val="24"/>
        </w:rPr>
        <w:t>Выявление и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>зменчивост</w:t>
      </w:r>
      <w:r w:rsidRPr="003602EB">
        <w:rPr>
          <w:rFonts w:ascii="Times New Roman" w:hAnsi="Times New Roman" w:cs="Times New Roman"/>
          <w:sz w:val="24"/>
          <w:szCs w:val="24"/>
        </w:rPr>
        <w:t>и</w:t>
      </w:r>
      <w:r w:rsidR="000C53FB">
        <w:rPr>
          <w:rFonts w:ascii="Times New Roman" w:hAnsi="Times New Roman" w:cs="Times New Roman"/>
          <w:sz w:val="24"/>
          <w:szCs w:val="24"/>
        </w:rPr>
        <w:t xml:space="preserve"> </w:t>
      </w:r>
      <w:r w:rsidRPr="003602EB">
        <w:rPr>
          <w:rFonts w:ascii="Times New Roman" w:hAnsi="Times New Roman" w:cs="Times New Roman"/>
          <w:sz w:val="24"/>
          <w:szCs w:val="24"/>
          <w:lang w:val="en-US"/>
        </w:rPr>
        <w:t xml:space="preserve">организмов; </w:t>
      </w:r>
    </w:p>
    <w:p w:rsidR="005F7951" w:rsidRPr="003602EB" w:rsidRDefault="005F7951" w:rsidP="009754C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5F7951" w:rsidRPr="003602EB" w:rsidRDefault="005F7951" w:rsidP="008E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Примерный список экскурсий по разделу «Общебиологические закономерности»:</w:t>
      </w:r>
    </w:p>
    <w:p w:rsidR="005F7951" w:rsidRPr="003602EB" w:rsidRDefault="005F7951" w:rsidP="009754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Изучение и описание экосистемы своей местности.</w:t>
      </w:r>
    </w:p>
    <w:p w:rsidR="005F7951" w:rsidRPr="003602EB" w:rsidRDefault="005F7951" w:rsidP="009754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Многообразие живых организмов (на примере парка или природного участка).</w:t>
      </w:r>
    </w:p>
    <w:p w:rsidR="00FD5530" w:rsidRPr="003602EB" w:rsidRDefault="005F7951" w:rsidP="009754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i/>
          <w:sz w:val="24"/>
          <w:szCs w:val="24"/>
        </w:rPr>
        <w:t>Естественный отбор - движущая сила эволюции.</w:t>
      </w:r>
    </w:p>
    <w:p w:rsidR="00FD5530" w:rsidRDefault="00FD5530" w:rsidP="008E4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3FB" w:rsidRDefault="000C53FB" w:rsidP="008E4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3FB" w:rsidRPr="003602EB" w:rsidRDefault="000C53FB" w:rsidP="008E4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30" w:rsidRPr="003602EB" w:rsidRDefault="00FD5530" w:rsidP="008E4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 «Живой организм. 5 – 6 классы»</w:t>
      </w:r>
    </w:p>
    <w:p w:rsidR="00FD5530" w:rsidRPr="003602EB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основе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образования, Примерной  программы по биологии, авторской рабочей программы линии УМК «</w:t>
      </w:r>
      <w:r w:rsidR="000C53FB">
        <w:rPr>
          <w:rFonts w:ascii="Times New Roman" w:hAnsi="Times New Roman" w:cs="Times New Roman"/>
          <w:sz w:val="24"/>
          <w:szCs w:val="24"/>
        </w:rPr>
        <w:t>Биология  - Сферы» (5-9 классы)</w:t>
      </w:r>
      <w:r w:rsidR="00197F53">
        <w:rPr>
          <w:rFonts w:ascii="Times New Roman" w:hAnsi="Times New Roman" w:cs="Times New Roman"/>
          <w:sz w:val="24"/>
          <w:szCs w:val="24"/>
        </w:rPr>
        <w:t>. Резервное время -4</w:t>
      </w:r>
      <w:r w:rsidRPr="003602EB">
        <w:rPr>
          <w:rFonts w:ascii="Times New Roman" w:hAnsi="Times New Roman" w:cs="Times New Roman"/>
          <w:sz w:val="24"/>
          <w:szCs w:val="24"/>
        </w:rPr>
        <w:t xml:space="preserve"> часа распределено следующим образом:</w:t>
      </w:r>
    </w:p>
    <w:p w:rsidR="00197F53" w:rsidRDefault="00FD5530" w:rsidP="00FD55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602EB">
        <w:rPr>
          <w:rFonts w:ascii="Times New Roman" w:hAnsi="Times New Roman" w:cs="Times New Roman"/>
          <w:iCs/>
          <w:sz w:val="24"/>
          <w:szCs w:val="24"/>
        </w:rPr>
        <w:t>1.</w:t>
      </w:r>
      <w:r w:rsidR="00197F53">
        <w:rPr>
          <w:rFonts w:ascii="Times New Roman" w:hAnsi="Times New Roman" w:cs="Times New Roman"/>
          <w:iCs/>
          <w:sz w:val="24"/>
          <w:szCs w:val="24"/>
        </w:rPr>
        <w:t>Итоговое обобщение</w:t>
      </w:r>
    </w:p>
    <w:p w:rsidR="00FD5530" w:rsidRPr="003602EB" w:rsidRDefault="00197F53" w:rsidP="00FD553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FD5530" w:rsidRPr="003602EB">
        <w:rPr>
          <w:rFonts w:ascii="Times New Roman" w:hAnsi="Times New Roman" w:cs="Times New Roman"/>
          <w:iCs/>
          <w:sz w:val="24"/>
          <w:szCs w:val="24"/>
        </w:rPr>
        <w:t>Итоговый контроль</w:t>
      </w:r>
    </w:p>
    <w:p w:rsidR="00FD5530" w:rsidRPr="003602EB" w:rsidRDefault="00197F53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FD5530" w:rsidRPr="003602EB">
        <w:rPr>
          <w:rFonts w:ascii="Times New Roman" w:hAnsi="Times New Roman" w:cs="Times New Roman"/>
          <w:iCs/>
          <w:sz w:val="24"/>
          <w:szCs w:val="24"/>
        </w:rPr>
        <w:t>.Экскурсия «Весенние явления в жизни растений родного края» (жизнь природного сообщества весной).</w:t>
      </w:r>
    </w:p>
    <w:p w:rsidR="00FD5530" w:rsidRPr="003602EB" w:rsidRDefault="00197F53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530" w:rsidRPr="003602EB">
        <w:rPr>
          <w:rFonts w:ascii="Times New Roman" w:hAnsi="Times New Roman" w:cs="Times New Roman"/>
          <w:sz w:val="24"/>
          <w:szCs w:val="24"/>
        </w:rPr>
        <w:t>. Обработка результатов экскурсий.  Подготовка мини-исследований.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Содержание экскурсий дополнено краеведческим материалом.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1630"/>
        <w:gridCol w:w="3674"/>
        <w:gridCol w:w="3619"/>
        <w:gridCol w:w="2706"/>
      </w:tblGrid>
      <w:tr w:rsidR="00FD5530" w:rsidRPr="003602EB" w:rsidTr="0024697F">
        <w:trPr>
          <w:tblHeader/>
          <w:jc w:val="center"/>
        </w:trPr>
        <w:tc>
          <w:tcPr>
            <w:tcW w:w="2921" w:type="dxa"/>
            <w:vMerge w:val="restart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vMerge w:val="restart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293" w:type="dxa"/>
            <w:gridSpan w:val="2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6" w:type="dxa"/>
            <w:vMerge w:val="restart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FD5530" w:rsidRPr="003602EB" w:rsidTr="0024697F">
        <w:trPr>
          <w:tblHeader/>
          <w:jc w:val="center"/>
        </w:trPr>
        <w:tc>
          <w:tcPr>
            <w:tcW w:w="2921" w:type="dxa"/>
            <w:vMerge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706" w:type="dxa"/>
            <w:vMerge/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530" w:rsidRPr="003602EB" w:rsidTr="0024697F">
        <w:trPr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630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-познакомить со сведениями по истории становления биологии как науки</w:t>
            </w:r>
            <w:r w:rsidRPr="003602E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предметом изучения биологии, разнообра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зием биологических наук, закономерностями, проявляющимися на организменном уровне; условиями, необходимыми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br/>
              <w:t>для жизни организмов; признаками, отличающими живые организмы от тел неживой природы;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развивать   представления   об   эстетическом,   этическом, культурно-историческом, ресурсном, познавательном значении живой природы;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учить наблюдать, описывать   и объяснять осенние явле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жизни растений и животных;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раскрывать роль биологических знаний в практической деятельности    людей,    решении    проблем    рационального природопользования.</w:t>
            </w: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-формировать навык работы по правилам в кабинете биологии, с биологическими приборами и инструментами.</w:t>
            </w:r>
          </w:p>
        </w:tc>
        <w:tc>
          <w:tcPr>
            <w:tcW w:w="3619" w:type="dxa"/>
            <w:vAlign w:val="center"/>
          </w:tcPr>
          <w:p w:rsidR="00FD5530" w:rsidRPr="003602EB" w:rsidRDefault="00FD5530" w:rsidP="009754C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0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раскрытие значения изучения биологии для каждого чел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овека,   формирования   научной   картины   мира,   развития экологической культуры;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0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ориентирование на осознание целей и задач учебной дея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важность развития творческих способностей на основе участия в исследовательской и проектной видах деятельности;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  <w:tab w:val="left" w:pos="39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ab/>
              <w:t>акцентирование внимания на необходимости сотрудничества в ходе выполнения совместной деятельности, важности самооценки и самоконтроля в учебном познании.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-осознанное использование знаний основных правил поведения в природе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  <w:tab w:val="left" w:pos="39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-выбор целевых и смысловых установок в своих действиях и поступках по отношению к живой природе,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  <w:tab w:val="left" w:pos="39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-освоение навыков использования научно-популярной литературы по биологии, справочных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 (на бумажных и электронных носителях), ресурсов Интернета при выполнении учебных задач.</w:t>
            </w: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Вводное тестирование</w:t>
            </w:r>
          </w:p>
        </w:tc>
      </w:tr>
      <w:tr w:rsidR="00FD5530" w:rsidRPr="003602EB" w:rsidTr="0024697F">
        <w:trPr>
          <w:trHeight w:val="3193"/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Разнообразие живых организмов. Среды жизни</w:t>
            </w:r>
          </w:p>
        </w:tc>
        <w:tc>
          <w:tcPr>
            <w:tcW w:w="1630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развитие первоначальных представлений о разнообразии  живого мира, систематике и биологической классификации;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ознакомление в доступной форме с понятиями экологии, раскрытие их значения для биологического познания;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формирование предметных познавательных учебных действий: описание и сравнение растительных и животных объектов, классификация  растений и животных по царствам, отделам и типам,  описание и  прогнозирование влияния экологических факторов на организмы;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-формировать умение описывать биологические объекты, процессы и явления, давать научное объяснение биологическим фактам, процессам, явлениям, закономерностям, их роли в жизни организмов и человека, проводить наблюдения за живыми объектами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понятий, изучение закономерностей, имеющих важное общеобразовательное и познавательное значение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актуализация знаний, полученных в разделе «Окружаю</w:t>
            </w: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softHyphen/>
              <w:t>щий мир»,  о физических, химических свойствах воды, воздуха, почвы; о морях, океанах, природных зонах;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формирование обобщённых способов деятельности практического и интеллектуального характера: наблюдать, анализи</w:t>
            </w: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softHyphen/>
              <w:t>ровать (описывать), сравнивать, делать выводы, классифици</w:t>
            </w: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softHyphen/>
              <w:t>ровать, конкретизировать общие положения примерами, устанавливать взаимосвязи;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раскрытие значения экологических понятий как ценност</w:t>
            </w: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softHyphen/>
              <w:t>но-нормативных, приобщающих к ценностям экологической культуры и регулирующих отношения человека с природой;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w w:val="123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дальнейшее ориентирование на осознание целей и задач учебной деятельности, важности развития творческих способностей  ни основе участия в исследовательской и проектной видах </w:t>
            </w:r>
            <w:r w:rsidRPr="003602EB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 деятельности;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- </w:t>
            </w:r>
            <w:r w:rsidRPr="003602E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вовлечение в совместную деятельность, развитие способности к самооценке и самоконтролю в учебном познании.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Pr="0036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освоение навыков использования научно-популярной литературы по биологии, справочных </w:t>
            </w: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 (на бумажных и электронных носителях), ресурсов Интернета при выполнении учебных задач.</w:t>
            </w: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</w:t>
            </w:r>
          </w:p>
        </w:tc>
      </w:tr>
      <w:tr w:rsidR="00FD5530" w:rsidRPr="003602EB" w:rsidTr="0024697F">
        <w:trPr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Клеточное строение живых организмов</w:t>
            </w:r>
          </w:p>
        </w:tc>
        <w:tc>
          <w:tcPr>
            <w:tcW w:w="1630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дать первое представление о клеточной теории, истории её развития, клетке как целостной живой системе, одноклеточ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многоклеточных организмах;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систематизировать учебную информацию о разнообразии клеток на основе экологических идей: растения - произво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 органического вещества, животные - потребители, бактерии и грибы — разрушители;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познакомить с увеличительными приборами и способами работы с ними;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учить наблюдать микрообъекты и процессы, делать рисунки с микропрепаратов, фиксировать результаты наблюдений;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учить связывать строение частей (ядро, цитоплазма) и органоидов клетки с их функциями, сравнивать растительные, живот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ные,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грибные, бактериальные клетки, делать выводы о причинах их сходства и различий;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делать выводы о том, какой объект имеет более сложное строение, о единстве строения и состава клеток представителей разных царств живой природы, единстве живой природы.</w:t>
            </w: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раскрытие значения изучения клеточного строения для развития биологии и естествознания в целом;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ориентирование на осознание целей и задач учебной деятельности при выполнении лабораторных и практических работ, важности развития творческих способностей на основе участия в исследовательской и проектной деятельности;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акцентирование внимания на необходимости работы с тетрадью-экзаменатором и тетрадью-тренажёром на бумажных и электронных носителях для развития самооценки и самоконтроля  в учебном познании.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Отчет по проектной деятельности, отчет по таблице «Сравнение клеток эукариот», отчет по лабораторным работам,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FD5530" w:rsidRPr="003602EB" w:rsidTr="0024697F">
        <w:trPr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Ткани живых организмов</w:t>
            </w:r>
          </w:p>
        </w:tc>
        <w:tc>
          <w:tcPr>
            <w:tcW w:w="1630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   - систематизация учебной информации о разнообразии тканей на  основе экологических идей: растения — производите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ли органического вещества, животные — потребители, бакте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 грибы — разрушители;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описание (анализ) растительных и животных тканей; распознавание тканей на микропрепаратах и рисунках учебника, электронного приложения, их сравнение, формулирование им подов о связи строения тканей с их функциями;</w:t>
            </w:r>
          </w:p>
          <w:p w:rsidR="00FD5530" w:rsidRPr="003602EB" w:rsidRDefault="00FD5530" w:rsidP="00225B4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применение знаний о растительных и животных тканях в повседневной жизни, объяснение причин восстановления тканей при их повреждении, прогнозирование последствий повреждения пори деревьев животными и человеком.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ставить несложные биологические эксперименты и </w:t>
            </w: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интерпретировать их результаты;</w:t>
            </w: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-овладение понятиями, закономерностями, имеющими важное общеобразовательное и познавательное значение; </w:t>
            </w: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-освоение</w:t>
            </w: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 работы в кабинете биологии, с биологическими приборами и инструментами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530" w:rsidRPr="003602EB" w:rsidRDefault="00FD5530" w:rsidP="00225B4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универсальных учебных действий, связан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отбором учебной информации из различных источни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ком, её анализом и оценкой;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аргументировать и отстаивать своё мнение, разрешать конфликты на основе согласования пози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учёта интересов в процессе групповой работы на уроках, лабораторных занятиях;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развитие внимания,  памяти,  способности к наблюдению, воображению, выбору рациональных способов решения познавательных задач;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овладение составляющими исследовательской и проектной деятельности;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формирование способности наблюдать и оформлять результаты наблюдений; 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способности </w:t>
            </w: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в системе </w:t>
            </w:r>
            <w:r w:rsidRPr="003602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FD5530" w:rsidRPr="003602EB" w:rsidRDefault="00FD5530" w:rsidP="00225B4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-формирование способности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D5530" w:rsidRPr="003602EB" w:rsidRDefault="00FD5530" w:rsidP="00225B4E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Ментальная карта по теме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</w:tr>
      <w:tr w:rsidR="00FD5530" w:rsidRPr="003602EB" w:rsidTr="0024697F">
        <w:trPr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630" w:type="dxa"/>
            <w:vAlign w:val="center"/>
          </w:tcPr>
          <w:p w:rsidR="00FD5530" w:rsidRPr="003602EB" w:rsidRDefault="000C53FB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распространенные и редкие виды растений своей местности;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устанавливать взаимосвязи между средой обитания и приспособленностью организмов к ней: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пользоваться простыми биологическими приборами и оборудованием;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проводить непосредственное наблюдение;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оформлять отчет (описание, результаты, выводы);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-соблюдать правила поведения в природе;</w:t>
            </w:r>
          </w:p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-уметь работать в команде.</w:t>
            </w: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Мини - отчет</w:t>
            </w:r>
          </w:p>
        </w:tc>
      </w:tr>
      <w:tr w:rsidR="00FD5530" w:rsidRPr="003602EB" w:rsidTr="0024697F">
        <w:trPr>
          <w:jc w:val="center"/>
        </w:trPr>
        <w:tc>
          <w:tcPr>
            <w:tcW w:w="2921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530" w:rsidRPr="003602EB" w:rsidRDefault="00FD5530" w:rsidP="00FD5530">
      <w:pPr>
        <w:pStyle w:val="a3"/>
        <w:tabs>
          <w:tab w:val="left" w:pos="36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30" w:rsidRPr="003602EB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30" w:rsidRPr="003602EB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Тематическое планирование курса «Живой организм. 5 – 6 классы»</w:t>
      </w:r>
    </w:p>
    <w:p w:rsidR="00FD5530" w:rsidRPr="003602EB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2EB">
        <w:rPr>
          <w:rFonts w:ascii="Times New Roman" w:hAnsi="Times New Roman" w:cs="Times New Roman"/>
          <w:b/>
          <w:bCs/>
          <w:sz w:val="24"/>
          <w:szCs w:val="24"/>
        </w:rPr>
        <w:t>6 класс.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EB">
        <w:rPr>
          <w:rFonts w:ascii="Times New Roman" w:hAnsi="Times New Roman" w:cs="Times New Roman"/>
          <w:sz w:val="24"/>
          <w:szCs w:val="24"/>
        </w:rPr>
        <w:t>Тематическое планирование составлено на основе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образования, Примерной  программы по биологии, авторской рабочей программы линии УМК «Биология  - Сферы» (5-9</w:t>
      </w:r>
      <w:r w:rsidR="002B0DEA"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3602EB">
        <w:rPr>
          <w:rFonts w:ascii="Times New Roman" w:hAnsi="Times New Roman" w:cs="Times New Roman"/>
          <w:sz w:val="24"/>
          <w:szCs w:val="24"/>
        </w:rPr>
        <w:t>. Тема «Строение и жизнедеятельность живых организмов» сокращена на 1 час.</w:t>
      </w:r>
    </w:p>
    <w:p w:rsidR="00FD5530" w:rsidRPr="003602EB" w:rsidRDefault="00FD5530" w:rsidP="00F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1630"/>
        <w:gridCol w:w="3674"/>
        <w:gridCol w:w="3619"/>
        <w:gridCol w:w="2706"/>
      </w:tblGrid>
      <w:tr w:rsidR="00FD5530" w:rsidRPr="003602EB" w:rsidTr="00225B4E">
        <w:trPr>
          <w:tblHeader/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FD5530" w:rsidRPr="003602EB" w:rsidTr="00225B4E">
        <w:trPr>
          <w:tblHeader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530" w:rsidRPr="003602EB" w:rsidTr="00225B4E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и системы органов живых организмов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познакомить с разнообразием вегетативных и генеративных органов растений;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учить наблюдать, описывать, сравнивать генеративные и вегетативные почки, простые и сложные листья, видоизмененные побеги и корни растений, системы органов животных, объяснять причины видоизменения органов у растений;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-дать первоначальные представления о системах органов животных, об их основных компонентах, значении для обеспечения целостности организма;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ориентировать на готовность называть и определять на рисунках системы органов, описывать их основные функции;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представления об эстетическом, практическом, познавательном значении органов и систем органов животных и растений;</w:t>
            </w: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применять знания о разнообразии органов растений,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видоизмененных побегах, корнях, системах органов животных в повседневной жизни и практической деятельности человека.</w:t>
            </w: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наблюдательности, внимания, речи, способности к самостоятельной познавательной деятельности и совместной деятельности на экскурсиях, лабораторных занятиях, при выполнении учебных проектов;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ориентирование на осознание целей и задач учебной деятельности, важность развития творческих способностей на основе участия в исследовательской деятельности;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акцентирование внимания на важности работы с тетрадью – тренажером и тетрадью – экзаменатором для развития самооценки и самоконтроля в учебном познании.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FD5530" w:rsidRPr="003602EB" w:rsidTr="00225B4E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жизнедеятельность живых организмов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сущности процессов жизнедеятельности (дыхания, питания, выделения, транспорта веществ, размножения и развития, ритмичности), их общности для всех живых организмов;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учить наблюдать, описывать и сравнивать процессы почвенного и воздушного питания растений, фотосинтез и дыхание, половое и бесполое размножение; объяснять взаимосвязь строения органов и их функций; устанавливать причины, влияющие на испарение, дыхание, скорость размножения;</w:t>
            </w: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учить применять знания о процессах жизнедеятельности в повседневной жизни.</w:t>
            </w:r>
          </w:p>
          <w:p w:rsidR="00FD5530" w:rsidRPr="003602EB" w:rsidRDefault="00FD5530" w:rsidP="00225B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30" w:rsidRPr="003602EB" w:rsidRDefault="00FD5530" w:rsidP="009754C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-развитие наблюдательности, внимания, речи, способности к самостоятельной познавательной деятельности и совместной деятельности на экскурсиях, лабораторных занятиях, при выполнении учебных проектов;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дальнейшее ориентирование на осознание целей и задач учебной деятельности, развитие способности  выбирать целевые и ценностно- смысловые установки в действиях и поступках применительно к своему здоровью и живой природе;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формирование интеллектуальных учебных действий (анализировать, сравнивать, обобщать, объяснять явления природы –устанавливать взаимодействия,  доказывать, строить рассуждения);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готовности и способности к творчеству на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участия в проектной и исследовательской деятельности. 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материалов (на бумажных и электронных носителях), ресурсов Интернета при выполнении учебных задач</w:t>
            </w: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</w:t>
            </w:r>
          </w:p>
        </w:tc>
      </w:tr>
      <w:tr w:rsidR="00FD5530" w:rsidRPr="003602EB" w:rsidTr="00225B4E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5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5530" w:rsidRPr="003602EB" w:rsidRDefault="00FD5530" w:rsidP="00225B4E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30" w:rsidRPr="003602EB" w:rsidRDefault="00FD5530" w:rsidP="00225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530" w:rsidRPr="003602EB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FD5530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1630"/>
        <w:gridCol w:w="3674"/>
        <w:gridCol w:w="3619"/>
        <w:gridCol w:w="2706"/>
      </w:tblGrid>
      <w:tr w:rsidR="00AC3775" w:rsidRPr="003602EB" w:rsidTr="00710FFF">
        <w:trPr>
          <w:tblHeader/>
          <w:jc w:val="center"/>
        </w:trPr>
        <w:tc>
          <w:tcPr>
            <w:tcW w:w="3113" w:type="dxa"/>
            <w:vMerge w:val="restart"/>
            <w:vAlign w:val="center"/>
          </w:tcPr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vMerge w:val="restart"/>
            <w:vAlign w:val="center"/>
          </w:tcPr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293" w:type="dxa"/>
            <w:gridSpan w:val="2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706" w:type="dxa"/>
            <w:vMerge w:val="restart"/>
            <w:vAlign w:val="center"/>
          </w:tcPr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AC3775" w:rsidRPr="003602EB" w:rsidTr="00710FFF">
        <w:trPr>
          <w:tblHeader/>
          <w:jc w:val="center"/>
        </w:trPr>
        <w:tc>
          <w:tcPr>
            <w:tcW w:w="3113" w:type="dxa"/>
            <w:vMerge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и личностные</w:t>
            </w:r>
          </w:p>
        </w:tc>
        <w:tc>
          <w:tcPr>
            <w:tcW w:w="2706" w:type="dxa"/>
            <w:vMerge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живой природы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-показать, что живая природа сложно организована, каждый предыдущий уровень организации служит компонентом последующего: организм – часть популяции и  вида, популяции разных видов- компоненты природного сообщества, сообщество- живая часть экосистемы, экосистема – компонент биосферы; </w:t>
            </w:r>
          </w:p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-подчеркнуть важность изучения порядка природы для развития жизни на Земле, существования самого человека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познавательную мотивацию, интерес к изучению нового курса «Разнообразие живых организмов»;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-реализовать преемственность между содержанием курсов 6 и 7 классов;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-формировать информационную компетентность, умения обобщать, наблюдать и фиксировать результаты наблюдений, работать в группе.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-формировать эмоционально-ценностное отношение к живой природе, познакомить с правилами поведения в природе;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аккуратность, бережное отношение к учебнику, лабораторному оборудованию.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-познакомить с рубриками учебника, приемами работы с электронным приложением, тетрадью – практикумом, тетрадью – тренажером, входящими в учебно-методический комплект, дополнительными ресурсами.</w:t>
            </w: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Входящий контроль</w:t>
            </w:r>
          </w:p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Кластерная карта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живой природы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-дать первоначальное представление о движущих силах, доказательствах и результатах эволюции для их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конкретизации при изучении филогенетических связей отделов растений и типов животных;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-раскрыть общую картину истории развития живой природы для дальнейшего изучения эволюции растительного и животного мира;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-познакомить с принципами систематики, естественной классификации живых организмов для изучения разнообразия видов.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развитие познавательной мотивации, интереса к изучению курса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«Разнообразие живых организмов»;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-реализовать преемственность развития основных теоретических понятий биологии (вид, экосистема, эволюция), проведение их через все содержание предмета;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обобщать фактический материал и конкретизировать основные понятия темы;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-продолжить формирование информационной компетентности, умение работать в группе.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-продолжить формирование эмоционально-ценностного отношения к живой природе как результату длительного исторического развития;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-продолжить воспитание аккуратности, бережное отношение к учебнику, лабораторному оборудованию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(Тетрадь-экзаменатор)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Растения – производители органического вещества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22+ 2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признаками и разнообразием растений как производителей органического вещества;</w:t>
            </w:r>
          </w:p>
          <w:p w:rsidR="00AC3775" w:rsidRPr="003602EB" w:rsidRDefault="00AC3775" w:rsidP="00710FF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развитие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о движущих силах эволюции живой природы на основе рассмотрения истории развития растительного мира, филогенетических связей между отделами растений;</w:t>
            </w:r>
          </w:p>
          <w:p w:rsidR="00AC3775" w:rsidRPr="003602EB" w:rsidRDefault="00AC3775" w:rsidP="00710FF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об основных формах организации живой природы (организм, вид, природное сообщество, экосистема);</w:t>
            </w:r>
          </w:p>
          <w:p w:rsidR="00AC3775" w:rsidRPr="003602EB" w:rsidRDefault="00AC3775" w:rsidP="00710FF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Рассмотреть разнообразие растений с точки зрения систематики  и экологии (познакомить с наиболее крупными таксонами и их ролю в экосистемах, разнообразием их видов и экосистем).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основами самоконтроля, самооценки, принятия решений и осуществления осознанного выбора в учебной и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Продолжить формирование умений работать с различными источниками информации, наблюдать и фиксировать результаты наблюдений, работать в группе;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сравнивать на основе сравнения представителей основных систематических групп растений;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компетентности в области использования ИКТ;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Продолжить формирование эмоционально-ценностного, эстетического отношения к живой природе;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подвести к пониманию необходимости охраны природы;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Развить трудолюбие.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Срезовая работа (входной контроль по теме);</w:t>
            </w:r>
          </w:p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Защита проекта по теме «Водоросли»</w:t>
            </w:r>
          </w:p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теме;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– потребители органического вещества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27+1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-выяснять общие признаки представителей царства животные,</w:t>
            </w:r>
          </w:p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-рассматривать разнообразие животных с позиции систематики, экологии и эволюции;</w:t>
            </w:r>
          </w:p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-раскрывать роль животных, относящихся к наиболее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крупным таксонам в наземных и водных экосистемах;</w:t>
            </w:r>
          </w:p>
          <w:p w:rsidR="00AC3775" w:rsidRPr="003602EB" w:rsidRDefault="00AC3775" w:rsidP="00710FFF">
            <w:pPr>
              <w:widowControl w:val="0"/>
              <w:shd w:val="clear" w:color="auto" w:fill="FFFFFF"/>
              <w:tabs>
                <w:tab w:val="left" w:pos="298"/>
                <w:tab w:val="left" w:pos="346"/>
                <w:tab w:val="left" w:pos="14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-понимать значение знаний о строении процесса жизнедеятельности и разнообразии животных в повседневной жизни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-продолжать формирование интереса к изучению курса на основе рассмотрения особенностей животных во взаимосвязи со средой обитания;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формирование умения сравнивать представителей основных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систематических групп животных, выявлять черты усложнения их организации;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 развивать умения использования теоретических знаний на практике;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-развивать информационную компетентность, умение наблюдать и фиксировать результаты наблюдений, работать в группе;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-продолжить формирование эмоционально-ценностного и эстетического отношения к живой природе;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-понимать необходимость системы природоохранных мероприятий;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-продолжить воспитание аккуратности, бережного отношения к учебнику, лабораторному оборудованию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тестирование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Бактерии, грибы- разрушители органического вещества. Лишайники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-Углубить знания об отличительных признаках царств Бактерии и Грибы, их разнообразие;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-систематизировать знания о съедобных и ядовитых грибах;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-сформировать представления о лишайниках как симбиотических организмах;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 xml:space="preserve">-сформировать представление о разнообразии лишайников, раскрыть роль бактерий, грибов,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лишайников в экосистемах;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-подчеркнуть значение знаний о разнообразии бактерий, грибов, лишайников для каждого человека.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-развивать умения анализировать, сопоставлять, сравнивать ( на основе сравнения представителей изученных царств), выделять главное, формулировать выводы;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составлять доклады, рефераты.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-развивать эмоционально-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живой природе;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-подвести к пониманию необходимости личного участия в природоохранных мероприятиях;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-развить добросовестное отношение к труду, бережное отношение к учебнику, лабораторному оборудованию</w:t>
            </w: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(Тетрадь-экзаменатор)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Биологическое разнообразие и пути его сохранения 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-обобщить знания об эволюции и организации живой природы</w:t>
            </w:r>
          </w:p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-обобщить и привести в систему представления о биоразнообразии, полученные в ходе изучения всего курса </w:t>
            </w: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«Разнообразие живых организмов»</w:t>
            </w:r>
          </w:p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-сформировать первоначальное представление об особо охраняемых природных территориях.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-формировать умения устанавливать причинно-следственные связи, высказывать предположения, гипотезы, отстаивать свою точку зрения;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-развитие умений составлять доклады, рефераты;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-развитие информационной компетентности, коммуникативных качеств.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-подвести к пониманию опасности сокращения биологического разнообразия планеты;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-убедить в необходимости соразмерения потребностей человека с возможностями природных экосистем;</w:t>
            </w:r>
          </w:p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-показать роль каждого отдельного человека в решении дальнейшей судьбы нашей планеты.</w:t>
            </w:r>
          </w:p>
          <w:p w:rsidR="00AC3775" w:rsidRPr="003602EB" w:rsidRDefault="00AC3775" w:rsidP="00710FFF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248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(Тетрадь-экзаменатор)</w:t>
            </w: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 и характеризовать органы  и системы  органов растительного и растительного  и животного организмов</w:t>
            </w:r>
          </w:p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 роль представителей  различных царств живой  природы в природных сообществах и биосфере  в целом.</w:t>
            </w:r>
          </w:p>
          <w:p w:rsidR="00AC3775" w:rsidRPr="003602EB" w:rsidRDefault="00AC3775" w:rsidP="00710FF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средообразующую роль представителей различных царств.</w:t>
            </w: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tabs>
                <w:tab w:val="left" w:pos="390"/>
              </w:tabs>
              <w:spacing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sz w:val="24"/>
                <w:szCs w:val="24"/>
              </w:rPr>
              <w:t>Излагать собственную точку зрения на способы сохранения биоразнообразия.</w:t>
            </w: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75" w:rsidRPr="003602EB" w:rsidTr="00710FFF">
        <w:trPr>
          <w:jc w:val="center"/>
        </w:trPr>
        <w:tc>
          <w:tcPr>
            <w:tcW w:w="3113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0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674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AC3775" w:rsidRPr="003602EB" w:rsidRDefault="00AC3775" w:rsidP="00710FF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0F" w:rsidRDefault="00BF540F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29"/>
        <w:gridCol w:w="3000"/>
        <w:gridCol w:w="1176"/>
        <w:gridCol w:w="3686"/>
        <w:gridCol w:w="3543"/>
        <w:gridCol w:w="2694"/>
      </w:tblGrid>
      <w:tr w:rsidR="00A027F8" w:rsidRPr="007F32E1" w:rsidTr="00BF540F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eastAsia="Segoe UI Symbol" w:hAnsi="Times New Roman" w:cs="Times New Roman"/>
                <w:b/>
                <w:spacing w:val="-3"/>
                <w:sz w:val="28"/>
                <w:szCs w:val="28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Наименование темы/раздела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Всего часов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том числе</w:t>
            </w:r>
          </w:p>
        </w:tc>
      </w:tr>
      <w:tr w:rsidR="00A027F8" w:rsidRPr="007F32E1" w:rsidTr="00BF540F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spacing w:line="274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Практические </w:t>
            </w: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Лабораторные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spacing w:line="274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Контрольные </w:t>
            </w: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</w:t>
            </w:r>
          </w:p>
        </w:tc>
      </w:tr>
      <w:tr w:rsidR="00A027F8" w:rsidRPr="007F32E1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7F8" w:rsidRPr="007F32E1" w:rsidRDefault="00A027F8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4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eastAsia="Calibri" w:hAnsi="Times New Roman" w:cs="Times New Roman"/>
                <w:sz w:val="28"/>
                <w:szCs w:val="28"/>
              </w:rPr>
              <w:t>входной</w:t>
            </w:r>
          </w:p>
        </w:tc>
      </w:tr>
      <w:tr w:rsidR="00A027F8" w:rsidRPr="007F32E1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Наследственность</w:t>
            </w:r>
            <w:r w:rsidRPr="002B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среда и образ жизни</w:t>
            </w:r>
            <w:r w:rsidRPr="002B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факторы здоровья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7F8" w:rsidRPr="007F32E1" w:rsidRDefault="00A027F8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 xml:space="preserve"> «Состав домашней аптечки»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4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7F32E1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Целостность организма человека</w:t>
            </w:r>
            <w:r w:rsidRPr="002B0DE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основа его жизнедеятельности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7F8" w:rsidRPr="007F32E1" w:rsidRDefault="00A027F8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результатов анализа крови»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 «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Ткани организма человека</w:t>
            </w: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№2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крови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лягушки и человека».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7F32E1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Опорно-двигательная система и здоровье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работа №3</w:t>
            </w:r>
          </w:p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Химический состав костей»</w:t>
            </w:r>
          </w:p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№4: «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Строение и функции суставов»</w:t>
            </w:r>
          </w:p>
          <w:p w:rsidR="00A027F8" w:rsidRPr="007F32E1" w:rsidRDefault="00A027F8" w:rsidP="00710FFF">
            <w:pPr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 №5: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«Утомление мышц»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7F32E1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Системы жизнеобеспечения. Формирование культуры здоровья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№3: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Приемы остановки артериального кровотечения</w:t>
            </w:r>
          </w:p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Изучение аннотаций к лекарственным препаратам</w:t>
            </w:r>
          </w:p>
          <w:p w:rsidR="00A027F8" w:rsidRPr="007F32E1" w:rsidRDefault="00A027F8" w:rsidP="00710FFF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Практическая работа №5: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7F32E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Составление суточного пищевого рациона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  <w:p w:rsidR="00A027F8" w:rsidRPr="007F32E1" w:rsidRDefault="00A027F8" w:rsidP="00710FFF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№6: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пищевых продуктов</w:t>
            </w:r>
          </w:p>
          <w:p w:rsidR="00A027F8" w:rsidRPr="007F32E1" w:rsidRDefault="00A027F8" w:rsidP="00710FFF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Практическая работа №7: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7F32E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Измерение температуры </w:t>
            </w:r>
            <w:r w:rsidRPr="007F32E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тела</w:t>
            </w:r>
          </w:p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работа №6:</w:t>
            </w:r>
            <w:r w:rsidRPr="007F3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F32E1">
              <w:rPr>
                <w:rFonts w:ascii="Times New Roman" w:hAnsi="Times New Roman" w:cs="Times New Roman"/>
                <w:sz w:val="28"/>
                <w:szCs w:val="28"/>
              </w:rPr>
              <w:t>Саморегуляция сердечной деятельности</w:t>
            </w:r>
          </w:p>
          <w:p w:rsidR="00A027F8" w:rsidRPr="007F32E1" w:rsidRDefault="00A027F8" w:rsidP="00710FFF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7F32E1">
              <w:rPr>
                <w:b/>
                <w:sz w:val="28"/>
                <w:szCs w:val="28"/>
              </w:rPr>
              <w:t>Лабораторная работа №7:</w:t>
            </w:r>
            <w:r w:rsidRPr="007F32E1">
              <w:rPr>
                <w:i/>
                <w:sz w:val="28"/>
                <w:szCs w:val="28"/>
              </w:rPr>
              <w:t xml:space="preserve"> </w:t>
            </w:r>
            <w:r w:rsidRPr="007F32E1">
              <w:rPr>
                <w:sz w:val="28"/>
                <w:szCs w:val="28"/>
              </w:rPr>
              <w:t>Функциональные возможности дыхательной системы</w:t>
            </w:r>
          </w:p>
          <w:p w:rsidR="00A027F8" w:rsidRPr="007F32E1" w:rsidRDefault="00A027F8" w:rsidP="00710FFF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7F32E1">
              <w:rPr>
                <w:b/>
                <w:sz w:val="28"/>
                <w:szCs w:val="28"/>
              </w:rPr>
              <w:t>Лабораторная работа №8:</w:t>
            </w:r>
            <w:r w:rsidRPr="007F32E1">
              <w:rPr>
                <w:i/>
                <w:sz w:val="28"/>
                <w:szCs w:val="28"/>
              </w:rPr>
              <w:t xml:space="preserve">  </w:t>
            </w:r>
            <w:r w:rsidRPr="007F32E1">
              <w:rPr>
                <w:sz w:val="28"/>
                <w:szCs w:val="28"/>
              </w:rPr>
              <w:t>Расщепление веществ в ротовой полости</w:t>
            </w:r>
          </w:p>
          <w:p w:rsidR="00A027F8" w:rsidRPr="007F32E1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7F32E1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2B0DEA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Репродуктивная система, и. здоровье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7F8" w:rsidRPr="002B0DEA" w:rsidRDefault="00A027F8" w:rsidP="00710F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2B0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2B0DEA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Системы регуляции жизнедеятельности и здоровье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27F8" w:rsidRPr="002B0DEA" w:rsidRDefault="00A027F8" w:rsidP="00710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e-IL" w:bidi="he-I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работа №9:</w:t>
            </w:r>
            <w:r w:rsidRPr="002B0DEA">
              <w:rPr>
                <w:rFonts w:ascii="Times New Roman" w:hAnsi="Times New Roman" w:cs="Times New Roman"/>
                <w:sz w:val="28"/>
                <w:szCs w:val="28"/>
              </w:rPr>
              <w:t xml:space="preserve"> «Строение головного мозга человека»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2B0DEA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Связь организма с окружающей средой. Сенсорные системы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6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Лабораторная работа №10</w:t>
            </w: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«Значение органов осязания»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7F8" w:rsidRPr="002B0DEA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BF540F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Промежуточная аттестация. Итоговый контроль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6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027F8" w:rsidRPr="002B0DEA" w:rsidTr="00BF540F">
        <w:trPr>
          <w:trHeight w:val="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ind w:left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7F8" w:rsidRPr="002B0DEA" w:rsidRDefault="00A027F8" w:rsidP="0071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AC3775" w:rsidRPr="002B0DEA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Pr="002B0DEA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Pr="002B0DEA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FF" w:rsidRPr="002B0DEA" w:rsidRDefault="00710FFF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FF" w:rsidRDefault="00710FFF" w:rsidP="007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p w:rsidR="00710FFF" w:rsidRDefault="00710FFF" w:rsidP="007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29"/>
        <w:gridCol w:w="3000"/>
        <w:gridCol w:w="1176"/>
        <w:gridCol w:w="3686"/>
        <w:gridCol w:w="3543"/>
        <w:gridCol w:w="2694"/>
      </w:tblGrid>
      <w:tr w:rsidR="00710FFF" w:rsidRPr="00A64DBA" w:rsidTr="00A64DBA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eastAsia="Segoe UI Symbol" w:hAnsi="Times New Roman" w:cs="Times New Roman"/>
                <w:b/>
                <w:spacing w:val="-3"/>
                <w:sz w:val="24"/>
                <w:szCs w:val="24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Наименование темы/раздела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Всего часов 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том числе</w:t>
            </w:r>
          </w:p>
        </w:tc>
      </w:tr>
      <w:tr w:rsidR="00710FFF" w:rsidRPr="00A64DBA" w:rsidTr="00A64DBA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spacing w:line="274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Практические </w:t>
            </w: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spacing w:line="274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Контрольные </w:t>
            </w: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710FFF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FFF" w:rsidRPr="00A64DBA" w:rsidRDefault="00710FFF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left="4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710FFF" w:rsidP="00710FFF">
            <w:pPr>
              <w:spacing w:line="274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0FFF" w:rsidRPr="00A64DBA" w:rsidRDefault="00710FFF" w:rsidP="00710FFF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pStyle w:val="TableParagraph"/>
              <w:spacing w:before="4" w:line="228" w:lineRule="auto"/>
              <w:ind w:right="108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64DB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Лабораторная работа</w:t>
            </w:r>
            <w:r w:rsidRPr="00A64DBA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№1 «Оценка температурного режима учебных помещений»</w:t>
            </w:r>
          </w:p>
          <w:p w:rsidR="00710FFF" w:rsidRPr="00B75C4D" w:rsidRDefault="00710FFF" w:rsidP="00710FFF">
            <w:pPr>
              <w:pStyle w:val="TableParagraph"/>
              <w:spacing w:before="2" w:line="232" w:lineRule="auto"/>
              <w:ind w:right="10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55333E" w:rsidP="0055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Вид. Популяция. Эволюция видов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55333E" w:rsidP="00710FFF">
            <w:pPr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1722" w:rsidRPr="00A64DBA" w:rsidRDefault="00D21722" w:rsidP="00D2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п.р.1</w:t>
            </w:r>
          </w:p>
          <w:p w:rsidR="00D21722" w:rsidRPr="00A64DBA" w:rsidRDefault="00D21722" w:rsidP="00D2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«Определение ведущей роли руки»</w:t>
            </w:r>
          </w:p>
          <w:p w:rsidR="00710FFF" w:rsidRPr="00A64DBA" w:rsidRDefault="00D21722" w:rsidP="00D21722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п.р.2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«Логическое мышление»</w:t>
            </w:r>
          </w:p>
          <w:p w:rsidR="00E169E5" w:rsidRPr="00A64DBA" w:rsidRDefault="00E169E5" w:rsidP="00D21722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п.р.3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«Выявление объёма смысловой памяти»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п.р.4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«Выявление объёма кратковременной памяти»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п.р.5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«Выявление точности зрительной памяти»</w:t>
            </w:r>
          </w:p>
          <w:p w:rsidR="00E169E5" w:rsidRPr="00A64DBA" w:rsidRDefault="00E169E5" w:rsidP="00D21722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E5" w:rsidRPr="00A64DBA" w:rsidRDefault="00E169E5" w:rsidP="00D21722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п.р.6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типа темперамента»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D21722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л.р.2 «Изучение критериев вида»</w:t>
            </w:r>
          </w:p>
          <w:p w:rsidR="00D21722" w:rsidRPr="00A64DBA" w:rsidRDefault="00D21722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л.р.3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«Объяснение возникновения приспособлености к среде обитания»</w:t>
            </w:r>
          </w:p>
          <w:p w:rsidR="00D21722" w:rsidRPr="00A64DBA" w:rsidRDefault="00D21722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л.р.4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«Искусственный отбор и его результаты»</w:t>
            </w:r>
          </w:p>
          <w:p w:rsidR="00D21722" w:rsidRPr="00A64DBA" w:rsidRDefault="00D21722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Л.р.5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«Приспособленность руки человека к трудовой деятельности»</w:t>
            </w:r>
          </w:p>
          <w:p w:rsidR="00D21722" w:rsidRPr="00A64DBA" w:rsidRDefault="00D21722" w:rsidP="00D2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л.р.6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 восприятия»</w:t>
            </w:r>
          </w:p>
          <w:p w:rsidR="00D21722" w:rsidRPr="00A64DBA" w:rsidRDefault="00D21722" w:rsidP="00D2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л.р.7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«Устойчивость внимания»</w:t>
            </w:r>
          </w:p>
          <w:p w:rsidR="00D21722" w:rsidRPr="00A64DBA" w:rsidRDefault="00D21722" w:rsidP="00D2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л.р.8</w:t>
            </w:r>
          </w:p>
          <w:p w:rsidR="00D21722" w:rsidRPr="00A64DBA" w:rsidRDefault="00D21722" w:rsidP="00D2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Выработка навыков зеркального письма»</w:t>
            </w:r>
          </w:p>
          <w:p w:rsidR="00E169E5" w:rsidRPr="00A64DBA" w:rsidRDefault="00E169E5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</w:t>
            </w:r>
            <w:r w:rsidRPr="00A64DBA">
              <w:rPr>
                <w:rFonts w:ascii="Times New Roman" w:hAnsi="Times New Roman" w:cs="Times New Roman"/>
                <w:sz w:val="24"/>
                <w:szCs w:val="24"/>
              </w:rPr>
              <w:t>.9»Типы высшей нервной деятельности»</w:t>
            </w:r>
          </w:p>
          <w:p w:rsidR="00D21722" w:rsidRPr="00A64DBA" w:rsidRDefault="00D21722" w:rsidP="00E169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2B0DEA" w:rsidP="002B0DE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sz w:val="24"/>
                <w:szCs w:val="24"/>
              </w:rPr>
              <w:t>Биоценоз. Экосистема.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E169E5" w:rsidP="00710FFF">
            <w:pPr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69E5" w:rsidRPr="00A64DBA" w:rsidRDefault="00710FFF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69E5" w:rsidRPr="00A64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</w:t>
            </w:r>
            <w:r w:rsidR="00E169E5" w:rsidRPr="00A64DBA">
              <w:rPr>
                <w:rFonts w:ascii="Times New Roman" w:hAnsi="Times New Roman" w:cs="Times New Roman"/>
                <w:sz w:val="24"/>
                <w:szCs w:val="24"/>
              </w:rPr>
              <w:t xml:space="preserve"> 10 «Цепи питания обитателей аквариума»</w:t>
            </w:r>
          </w:p>
          <w:p w:rsidR="00D21722" w:rsidRPr="00A64DBA" w:rsidRDefault="00E169E5" w:rsidP="00E1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(Л.р.«Составление пищевых цепей»)</w:t>
            </w:r>
          </w:p>
          <w:p w:rsidR="00710FFF" w:rsidRPr="00A64DBA" w:rsidRDefault="00710FFF" w:rsidP="00710FFF">
            <w:pPr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E169E5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E169E5" w:rsidP="00710FFF">
            <w:pPr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10FFF" w:rsidRPr="00A64DBA" w:rsidRDefault="00710FFF" w:rsidP="0071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E169E5">
            <w:pPr>
              <w:pStyle w:val="af4"/>
              <w:spacing w:after="0"/>
              <w:ind w:left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DBA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A64DBA" w:rsidRDefault="00A64DBA" w:rsidP="00710FFF">
            <w:pPr>
              <w:ind w:right="34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2B0DEA" w:rsidRDefault="00A64DBA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A64DBA" w:rsidRDefault="00A64DBA" w:rsidP="00710FFF">
            <w:pPr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A64DBA" w:rsidRDefault="00A64DBA" w:rsidP="00710FFF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A64DBA" w:rsidRDefault="00A64DBA" w:rsidP="00E169E5">
            <w:pPr>
              <w:pStyle w:val="af4"/>
              <w:spacing w:after="0"/>
              <w:ind w:left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4DBA" w:rsidRPr="00A64DBA" w:rsidRDefault="00A64DBA" w:rsidP="00710F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FFF" w:rsidRPr="00A64DBA" w:rsidTr="00A64DBA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2B0DEA" w:rsidRDefault="00710FFF" w:rsidP="00710FFF">
            <w:pPr>
              <w:spacing w:line="274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A64DBA" w:rsidP="00710FFF">
            <w:pPr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A64DBA" w:rsidP="00710FFF">
            <w:pPr>
              <w:ind w:lef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FFF" w:rsidRPr="00A64DBA" w:rsidRDefault="00710FFF" w:rsidP="00710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710FFF" w:rsidRDefault="00710FFF" w:rsidP="007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FF" w:rsidRDefault="00710FFF" w:rsidP="007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FF" w:rsidRDefault="00710FFF" w:rsidP="007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FF" w:rsidRDefault="00710FFF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9E8" w:rsidRPr="00F839E8" w:rsidRDefault="00F839E8" w:rsidP="00F8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E8">
        <w:rPr>
          <w:rFonts w:ascii="Times New Roman" w:hAnsi="Times New Roman" w:cs="Times New Roman"/>
          <w:b/>
          <w:sz w:val="24"/>
          <w:szCs w:val="24"/>
        </w:rPr>
        <w:t>Учебное оборудование:</w:t>
      </w:r>
    </w:p>
    <w:p w:rsidR="00F839E8" w:rsidRPr="00F839E8" w:rsidRDefault="00F839E8" w:rsidP="00F839E8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F839E8">
        <w:rPr>
          <w:rFonts w:ascii="Times New Roman" w:hAnsi="Times New Roman" w:cs="Times New Roman"/>
          <w:b/>
          <w:sz w:val="24"/>
          <w:szCs w:val="24"/>
        </w:rPr>
        <w:t xml:space="preserve">Оборудование « Точка роста» </w:t>
      </w:r>
    </w:p>
    <w:p w:rsidR="00F839E8" w:rsidRPr="00F839E8" w:rsidRDefault="00F839E8" w:rsidP="00F839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b/>
          <w:sz w:val="24"/>
          <w:szCs w:val="24"/>
        </w:rPr>
        <w:t>Биология:</w:t>
      </w:r>
      <w:r w:rsidRPr="00F839E8">
        <w:rPr>
          <w:rFonts w:ascii="Times New Roman" w:hAnsi="Times New Roman" w:cs="Times New Roman"/>
          <w:sz w:val="24"/>
          <w:szCs w:val="24"/>
        </w:rPr>
        <w:t xml:space="preserve"> датчик температуры окружающей среды, датчик относительной влажности, датчик освещенности,</w:t>
      </w:r>
    </w:p>
    <w:p w:rsidR="00F839E8" w:rsidRPr="00F839E8" w:rsidRDefault="00F839E8" w:rsidP="00F839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sz w:val="24"/>
          <w:szCs w:val="24"/>
        </w:rPr>
        <w:t xml:space="preserve">датчик уровня </w:t>
      </w:r>
      <w:r w:rsidRPr="00F839E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839E8">
        <w:rPr>
          <w:rFonts w:ascii="Times New Roman" w:hAnsi="Times New Roman" w:cs="Times New Roman"/>
          <w:sz w:val="24"/>
          <w:szCs w:val="24"/>
        </w:rPr>
        <w:t>, датчик температуры исследуемой среды.</w:t>
      </w:r>
    </w:p>
    <w:p w:rsidR="00F839E8" w:rsidRPr="00F839E8" w:rsidRDefault="00F839E8" w:rsidP="00F839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sz w:val="24"/>
          <w:szCs w:val="24"/>
        </w:rPr>
        <w:t>Цифровой микроскоп.</w:t>
      </w:r>
    </w:p>
    <w:p w:rsidR="00F839E8" w:rsidRPr="00F839E8" w:rsidRDefault="00F839E8" w:rsidP="00F839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sz w:val="24"/>
          <w:szCs w:val="24"/>
        </w:rPr>
        <w:t>Компьютерное оборудование.</w:t>
      </w:r>
    </w:p>
    <w:p w:rsidR="00F839E8" w:rsidRDefault="00F839E8" w:rsidP="00F83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839E8">
        <w:rPr>
          <w:rFonts w:ascii="Times New Roman" w:hAnsi="Times New Roman" w:cs="Times New Roman"/>
          <w:b/>
          <w:sz w:val="24"/>
          <w:szCs w:val="24"/>
        </w:rPr>
        <w:t xml:space="preserve">Экология: </w:t>
      </w:r>
      <w:r w:rsidRPr="00F839E8">
        <w:rPr>
          <w:rFonts w:ascii="Times New Roman" w:hAnsi="Times New Roman" w:cs="Times New Roman"/>
          <w:sz w:val="24"/>
          <w:szCs w:val="24"/>
        </w:rPr>
        <w:t xml:space="preserve">Датчик нитрат –ионов, датчик хлорид-ионов, датчик уровня </w:t>
      </w:r>
      <w:r w:rsidRPr="00F839E8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839E8">
        <w:rPr>
          <w:rFonts w:ascii="Times New Roman" w:hAnsi="Times New Roman" w:cs="Times New Roman"/>
          <w:sz w:val="24"/>
          <w:szCs w:val="24"/>
        </w:rPr>
        <w:t>, датчик влажности почвы, датчик относительной влажности, датчик освещенности, датчик электрической проводимости, датчик уровня шума(датчик звука), датчик окиси углерода, датчик – колориметр (оптической плотности), датчик мутности.</w:t>
      </w:r>
    </w:p>
    <w:p w:rsidR="00F839E8" w:rsidRPr="00F839E8" w:rsidRDefault="00F839E8" w:rsidP="00F83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Физиология</w:t>
      </w:r>
      <w:r w:rsidRPr="00F839E8">
        <w:rPr>
          <w:rFonts w:ascii="Times New Roman" w:hAnsi="Times New Roman" w:cs="Times New Roman"/>
          <w:sz w:val="24"/>
          <w:szCs w:val="24"/>
        </w:rPr>
        <w:t>: датчик артериального давления( сфигмоманометр), датчик пульса(фотоплетизмограф), датчик температуры, датчик частоты дыхания, датчик ускорения(акселерометр), датчик ЭКГ (усилитель биопотенциалов), датчик силомер, датчик освещенности(люксметр).</w:t>
      </w:r>
    </w:p>
    <w:p w:rsidR="00AC3775" w:rsidRPr="00F839E8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75" w:rsidRDefault="00AC3775" w:rsidP="00FD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E1" w:rsidRDefault="007F32E1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B5" w:rsidRPr="00015AAE" w:rsidRDefault="00D166B5" w:rsidP="00D166B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15A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Сводная таблица « Выполнение рабочих программ по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биологии 7-9</w:t>
      </w:r>
      <w:r w:rsidRPr="00015AA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класс»</w:t>
      </w:r>
    </w:p>
    <w:p w:rsidR="00D166B5" w:rsidRPr="00015AAE" w:rsidRDefault="00D166B5" w:rsidP="00D166B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W w:w="14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006"/>
        <w:gridCol w:w="533"/>
        <w:gridCol w:w="534"/>
        <w:gridCol w:w="571"/>
        <w:gridCol w:w="533"/>
        <w:gridCol w:w="1634"/>
        <w:gridCol w:w="4782"/>
        <w:gridCol w:w="3409"/>
      </w:tblGrid>
      <w:tr w:rsidR="00D166B5" w:rsidRPr="00015AAE" w:rsidTr="00D166B5">
        <w:trPr>
          <w:trHeight w:val="1258"/>
        </w:trPr>
        <w:tc>
          <w:tcPr>
            <w:tcW w:w="1653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06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Кол-во часов по плану</w:t>
            </w:r>
          </w:p>
        </w:tc>
        <w:tc>
          <w:tcPr>
            <w:tcW w:w="2171" w:type="dxa"/>
            <w:gridSpan w:val="4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Учебный период</w:t>
            </w:r>
          </w:p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634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отставание</w:t>
            </w:r>
          </w:p>
        </w:tc>
        <w:tc>
          <w:tcPr>
            <w:tcW w:w="4782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Причина отставания</w:t>
            </w:r>
          </w:p>
        </w:tc>
        <w:tc>
          <w:tcPr>
            <w:tcW w:w="3409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Корректирующие мероприятия</w:t>
            </w:r>
          </w:p>
        </w:tc>
      </w:tr>
      <w:tr w:rsidR="00D166B5" w:rsidRPr="00015AAE" w:rsidTr="00D166B5">
        <w:trPr>
          <w:trHeight w:val="935"/>
        </w:trPr>
        <w:tc>
          <w:tcPr>
            <w:tcW w:w="1653" w:type="dxa"/>
          </w:tcPr>
          <w:p w:rsidR="00D166B5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Биология</w:t>
            </w:r>
          </w:p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7</w:t>
            </w: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006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533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1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3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34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2" w:type="dxa"/>
            <w:vMerge w:val="restart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 связи со сложившейся эпидемиологической ситуацией и в соответствии с Указом губернатора Ярославской области от 20.03.2020 № 53. Реализация образовательных программ с применением электронного обучения и дистанционных технологий.</w:t>
            </w:r>
          </w:p>
        </w:tc>
        <w:tc>
          <w:tcPr>
            <w:tcW w:w="3409" w:type="dxa"/>
            <w:vMerge w:val="restart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Объединение уроков по взаимосвязанным темам</w:t>
            </w:r>
          </w:p>
        </w:tc>
      </w:tr>
      <w:tr w:rsidR="00D166B5" w:rsidRPr="00015AAE" w:rsidTr="00D166B5">
        <w:trPr>
          <w:trHeight w:val="1624"/>
        </w:trPr>
        <w:tc>
          <w:tcPr>
            <w:tcW w:w="1653" w:type="dxa"/>
          </w:tcPr>
          <w:p w:rsidR="00D166B5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Биология</w:t>
            </w:r>
          </w:p>
          <w:p w:rsidR="00D166B5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8</w:t>
            </w:r>
            <w:r w:rsidRPr="00015AA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006" w:type="dxa"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533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4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1" w:type="dxa"/>
          </w:tcPr>
          <w:p w:rsidR="00D166B5" w:rsidRPr="00015AAE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3" w:type="dxa"/>
          </w:tcPr>
          <w:p w:rsidR="00D166B5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34" w:type="dxa"/>
          </w:tcPr>
          <w:p w:rsidR="00D166B5" w:rsidRDefault="00EC4D19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82" w:type="dxa"/>
            <w:vMerge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9" w:type="dxa"/>
            <w:vMerge/>
          </w:tcPr>
          <w:p w:rsidR="00D166B5" w:rsidRPr="00015AAE" w:rsidRDefault="00D166B5" w:rsidP="00D166B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D166B5" w:rsidRDefault="00D166B5" w:rsidP="00D70210">
      <w:pPr>
        <w:pStyle w:val="a3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66B5" w:rsidSect="00A0173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1C" w:rsidRDefault="00A20F1C" w:rsidP="00FD5530">
      <w:pPr>
        <w:spacing w:after="0" w:line="240" w:lineRule="auto"/>
      </w:pPr>
      <w:r>
        <w:separator/>
      </w:r>
    </w:p>
  </w:endnote>
  <w:endnote w:type="continuationSeparator" w:id="1">
    <w:p w:rsidR="00A20F1C" w:rsidRDefault="00A20F1C" w:rsidP="00F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1C" w:rsidRDefault="00A20F1C" w:rsidP="00FD5530">
      <w:pPr>
        <w:spacing w:after="0" w:line="240" w:lineRule="auto"/>
      </w:pPr>
      <w:r>
        <w:separator/>
      </w:r>
    </w:p>
  </w:footnote>
  <w:footnote w:type="continuationSeparator" w:id="1">
    <w:p w:rsidR="00A20F1C" w:rsidRDefault="00A20F1C" w:rsidP="00FD5530">
      <w:pPr>
        <w:spacing w:after="0" w:line="240" w:lineRule="auto"/>
      </w:pPr>
      <w:r>
        <w:continuationSeparator/>
      </w:r>
    </w:p>
  </w:footnote>
  <w:footnote w:id="2">
    <w:p w:rsidR="00D166B5" w:rsidRPr="0024697F" w:rsidRDefault="00D166B5" w:rsidP="00FD5530">
      <w:pPr>
        <w:pStyle w:val="ae"/>
        <w:rPr>
          <w:rFonts w:ascii="Times New Roman" w:hAnsi="Times New Roman" w:cs="Times New Roman"/>
          <w:i/>
          <w:color w:val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AFF5E"/>
    <w:lvl w:ilvl="0">
      <w:numFmt w:val="bullet"/>
      <w:lvlText w:val="*"/>
      <w:lvlJc w:val="left"/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721A5"/>
    <w:multiLevelType w:val="hybridMultilevel"/>
    <w:tmpl w:val="D3F4C2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7B55235"/>
    <w:multiLevelType w:val="hybridMultilevel"/>
    <w:tmpl w:val="163C4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4E5ABE"/>
    <w:multiLevelType w:val="hybridMultilevel"/>
    <w:tmpl w:val="64F6A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693D"/>
    <w:multiLevelType w:val="hybridMultilevel"/>
    <w:tmpl w:val="FE6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6241"/>
    <w:multiLevelType w:val="hybridMultilevel"/>
    <w:tmpl w:val="50ECFCFC"/>
    <w:lvl w:ilvl="0" w:tplc="8C7CF5F4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D00C8"/>
    <w:multiLevelType w:val="hybridMultilevel"/>
    <w:tmpl w:val="0A9C5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94E97"/>
    <w:multiLevelType w:val="multilevel"/>
    <w:tmpl w:val="9DB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687A"/>
    <w:multiLevelType w:val="hybridMultilevel"/>
    <w:tmpl w:val="460E04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D5897"/>
    <w:multiLevelType w:val="hybridMultilevel"/>
    <w:tmpl w:val="E8F6BAD8"/>
    <w:lvl w:ilvl="0" w:tplc="B2445C36">
      <w:start w:val="1"/>
      <w:numFmt w:val="decimal"/>
      <w:lvlText w:val="%1."/>
      <w:lvlJc w:val="left"/>
      <w:pPr>
        <w:ind w:left="102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>
    <w:nsid w:val="1A765CEA"/>
    <w:multiLevelType w:val="hybridMultilevel"/>
    <w:tmpl w:val="ADE2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A2F26"/>
    <w:multiLevelType w:val="hybridMultilevel"/>
    <w:tmpl w:val="6EE49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EB21E4"/>
    <w:multiLevelType w:val="hybridMultilevel"/>
    <w:tmpl w:val="D3C01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10294"/>
    <w:multiLevelType w:val="hybridMultilevel"/>
    <w:tmpl w:val="8698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A54E2"/>
    <w:multiLevelType w:val="hybridMultilevel"/>
    <w:tmpl w:val="5372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1310D51"/>
    <w:multiLevelType w:val="hybridMultilevel"/>
    <w:tmpl w:val="58504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C1F33"/>
    <w:multiLevelType w:val="hybridMultilevel"/>
    <w:tmpl w:val="6764E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F4313"/>
    <w:multiLevelType w:val="hybridMultilevel"/>
    <w:tmpl w:val="7B2E3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467C4"/>
    <w:multiLevelType w:val="hybridMultilevel"/>
    <w:tmpl w:val="64569D04"/>
    <w:lvl w:ilvl="0" w:tplc="52DAFA5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8545586"/>
    <w:multiLevelType w:val="hybridMultilevel"/>
    <w:tmpl w:val="C0D65350"/>
    <w:lvl w:ilvl="0" w:tplc="0B94A7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28F15619"/>
    <w:multiLevelType w:val="hybridMultilevel"/>
    <w:tmpl w:val="91DC44EC"/>
    <w:lvl w:ilvl="0" w:tplc="F790F3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2C6E309C"/>
    <w:multiLevelType w:val="hybridMultilevel"/>
    <w:tmpl w:val="0440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835420"/>
    <w:multiLevelType w:val="hybridMultilevel"/>
    <w:tmpl w:val="79C279D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>
    <w:nsid w:val="2E453958"/>
    <w:multiLevelType w:val="hybridMultilevel"/>
    <w:tmpl w:val="A9DA9B66"/>
    <w:lvl w:ilvl="0" w:tplc="BC9EA42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2EEE287D"/>
    <w:multiLevelType w:val="hybridMultilevel"/>
    <w:tmpl w:val="79BA7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C01"/>
    <w:multiLevelType w:val="hybridMultilevel"/>
    <w:tmpl w:val="88362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CB703F"/>
    <w:multiLevelType w:val="hybridMultilevel"/>
    <w:tmpl w:val="BDA0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32FB7196"/>
    <w:multiLevelType w:val="hybridMultilevel"/>
    <w:tmpl w:val="2C70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A45495"/>
    <w:multiLevelType w:val="hybridMultilevel"/>
    <w:tmpl w:val="F9CA75BE"/>
    <w:lvl w:ilvl="0" w:tplc="FBB05D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A55E5C"/>
    <w:multiLevelType w:val="hybridMultilevel"/>
    <w:tmpl w:val="50C06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416DD"/>
    <w:multiLevelType w:val="multilevel"/>
    <w:tmpl w:val="8BFC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15429F"/>
    <w:multiLevelType w:val="hybridMultilevel"/>
    <w:tmpl w:val="C238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8051D2"/>
    <w:multiLevelType w:val="hybridMultilevel"/>
    <w:tmpl w:val="60946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438D4C07"/>
    <w:multiLevelType w:val="hybridMultilevel"/>
    <w:tmpl w:val="73AABC5C"/>
    <w:lvl w:ilvl="0" w:tplc="20F0F4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44692EAC"/>
    <w:multiLevelType w:val="hybridMultilevel"/>
    <w:tmpl w:val="85FCAAC4"/>
    <w:lvl w:ilvl="0" w:tplc="1220C75A">
      <w:start w:val="1"/>
      <w:numFmt w:val="decimal"/>
      <w:lvlText w:val="%1."/>
      <w:lvlJc w:val="left"/>
      <w:pPr>
        <w:ind w:left="17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44">
    <w:nsid w:val="45326387"/>
    <w:multiLevelType w:val="hybridMultilevel"/>
    <w:tmpl w:val="9C7E36B2"/>
    <w:lvl w:ilvl="0" w:tplc="415CF7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45ED5B32"/>
    <w:multiLevelType w:val="hybridMultilevel"/>
    <w:tmpl w:val="B8401B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60863EB"/>
    <w:multiLevelType w:val="hybridMultilevel"/>
    <w:tmpl w:val="CBF4F9D2"/>
    <w:lvl w:ilvl="0" w:tplc="91D655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8">
    <w:nsid w:val="49D3722C"/>
    <w:multiLevelType w:val="hybridMultilevel"/>
    <w:tmpl w:val="1CD81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6354E3"/>
    <w:multiLevelType w:val="hybridMultilevel"/>
    <w:tmpl w:val="2FAE85B6"/>
    <w:lvl w:ilvl="0" w:tplc="31C00E26">
      <w:start w:val="1"/>
      <w:numFmt w:val="decimal"/>
      <w:lvlText w:val="%1."/>
      <w:lvlJc w:val="left"/>
      <w:pPr>
        <w:ind w:left="30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0">
    <w:nsid w:val="51A318B3"/>
    <w:multiLevelType w:val="hybridMultilevel"/>
    <w:tmpl w:val="355C88B6"/>
    <w:lvl w:ilvl="0" w:tplc="071C1B72">
      <w:start w:val="18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53D557F4"/>
    <w:multiLevelType w:val="hybridMultilevel"/>
    <w:tmpl w:val="148ED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C5571F"/>
    <w:multiLevelType w:val="hybridMultilevel"/>
    <w:tmpl w:val="FD36B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>
    <w:nsid w:val="5ADA37C7"/>
    <w:multiLevelType w:val="hybridMultilevel"/>
    <w:tmpl w:val="8B34D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2E3FB1"/>
    <w:multiLevelType w:val="hybridMultilevel"/>
    <w:tmpl w:val="3530EA26"/>
    <w:lvl w:ilvl="0" w:tplc="4B8494F6">
      <w:start w:val="1"/>
      <w:numFmt w:val="decimal"/>
      <w:lvlText w:val="%1."/>
      <w:lvlJc w:val="left"/>
      <w:pPr>
        <w:ind w:left="66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9">
    <w:nsid w:val="5C1132AA"/>
    <w:multiLevelType w:val="hybridMultilevel"/>
    <w:tmpl w:val="01EE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FD8260D"/>
    <w:multiLevelType w:val="hybridMultilevel"/>
    <w:tmpl w:val="DF42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7C0235"/>
    <w:multiLevelType w:val="hybridMultilevel"/>
    <w:tmpl w:val="FF3A2182"/>
    <w:lvl w:ilvl="0" w:tplc="7AA0C2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>
    <w:nsid w:val="639E6827"/>
    <w:multiLevelType w:val="hybridMultilevel"/>
    <w:tmpl w:val="CF64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A25E08"/>
    <w:multiLevelType w:val="hybridMultilevel"/>
    <w:tmpl w:val="A140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367B38"/>
    <w:multiLevelType w:val="hybridMultilevel"/>
    <w:tmpl w:val="5BAC4592"/>
    <w:lvl w:ilvl="0" w:tplc="703062C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C8E4AFF"/>
    <w:multiLevelType w:val="hybridMultilevel"/>
    <w:tmpl w:val="0EA4E74A"/>
    <w:lvl w:ilvl="0" w:tplc="4678F62E">
      <w:start w:val="1"/>
      <w:numFmt w:val="decimal"/>
      <w:lvlText w:val="%1."/>
      <w:lvlJc w:val="left"/>
      <w:pPr>
        <w:ind w:left="138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8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7B0887"/>
    <w:multiLevelType w:val="hybridMultilevel"/>
    <w:tmpl w:val="E3BE9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BD48F4"/>
    <w:multiLevelType w:val="hybridMultilevel"/>
    <w:tmpl w:val="7FA07E28"/>
    <w:lvl w:ilvl="0" w:tplc="B63E1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757A191A"/>
    <w:multiLevelType w:val="hybridMultilevel"/>
    <w:tmpl w:val="9300F1A4"/>
    <w:lvl w:ilvl="0" w:tplc="2D709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59F1BBC"/>
    <w:multiLevelType w:val="hybridMultilevel"/>
    <w:tmpl w:val="76FC18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73">
    <w:nsid w:val="762705D6"/>
    <w:multiLevelType w:val="hybridMultilevel"/>
    <w:tmpl w:val="FD207D4A"/>
    <w:lvl w:ilvl="0" w:tplc="9B7A1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80550E"/>
    <w:multiLevelType w:val="hybridMultilevel"/>
    <w:tmpl w:val="6F48BBCC"/>
    <w:lvl w:ilvl="0" w:tplc="D7F0BD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5">
    <w:nsid w:val="79CE29E4"/>
    <w:multiLevelType w:val="hybridMultilevel"/>
    <w:tmpl w:val="802EF11A"/>
    <w:lvl w:ilvl="0" w:tplc="1220C75A">
      <w:start w:val="1"/>
      <w:numFmt w:val="decimal"/>
      <w:lvlText w:val="%1."/>
      <w:lvlJc w:val="left"/>
      <w:pPr>
        <w:ind w:left="390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6">
    <w:nsid w:val="7C6048A8"/>
    <w:multiLevelType w:val="hybridMultilevel"/>
    <w:tmpl w:val="53EC0440"/>
    <w:lvl w:ilvl="0" w:tplc="816A47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7">
    <w:nsid w:val="7D353E89"/>
    <w:multiLevelType w:val="hybridMultilevel"/>
    <w:tmpl w:val="AD2E7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2AC"/>
    <w:multiLevelType w:val="hybridMultilevel"/>
    <w:tmpl w:val="322C2A66"/>
    <w:lvl w:ilvl="0" w:tplc="A7F4C7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72"/>
  </w:num>
  <w:num w:numId="3">
    <w:abstractNumId w:val="41"/>
  </w:num>
  <w:num w:numId="4">
    <w:abstractNumId w:val="31"/>
  </w:num>
  <w:num w:numId="5">
    <w:abstractNumId w:val="27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53"/>
  </w:num>
  <w:num w:numId="11">
    <w:abstractNumId w:val="52"/>
  </w:num>
  <w:num w:numId="12">
    <w:abstractNumId w:val="15"/>
  </w:num>
  <w:num w:numId="13">
    <w:abstractNumId w:val="3"/>
  </w:num>
  <w:num w:numId="14">
    <w:abstractNumId w:val="1"/>
  </w:num>
  <w:num w:numId="15">
    <w:abstractNumId w:val="56"/>
  </w:num>
  <w:num w:numId="16">
    <w:abstractNumId w:val="22"/>
  </w:num>
  <w:num w:numId="17">
    <w:abstractNumId w:val="68"/>
  </w:num>
  <w:num w:numId="18">
    <w:abstractNumId w:val="76"/>
  </w:num>
  <w:num w:numId="19">
    <w:abstractNumId w:val="49"/>
  </w:num>
  <w:num w:numId="20">
    <w:abstractNumId w:val="58"/>
  </w:num>
  <w:num w:numId="21">
    <w:abstractNumId w:val="11"/>
  </w:num>
  <w:num w:numId="22">
    <w:abstractNumId w:val="67"/>
  </w:num>
  <w:num w:numId="23">
    <w:abstractNumId w:val="43"/>
  </w:num>
  <w:num w:numId="24">
    <w:abstractNumId w:val="75"/>
  </w:num>
  <w:num w:numId="25">
    <w:abstractNumId w:val="16"/>
  </w:num>
  <w:num w:numId="26">
    <w:abstractNumId w:val="73"/>
  </w:num>
  <w:num w:numId="27">
    <w:abstractNumId w:val="71"/>
  </w:num>
  <w:num w:numId="28">
    <w:abstractNumId w:val="70"/>
  </w:num>
  <w:num w:numId="29">
    <w:abstractNumId w:val="78"/>
  </w:num>
  <w:num w:numId="30">
    <w:abstractNumId w:val="5"/>
  </w:num>
  <w:num w:numId="31">
    <w:abstractNumId w:val="23"/>
  </w:num>
  <w:num w:numId="32">
    <w:abstractNumId w:val="33"/>
  </w:num>
  <w:num w:numId="33">
    <w:abstractNumId w:val="45"/>
  </w:num>
  <w:num w:numId="34">
    <w:abstractNumId w:val="69"/>
  </w:num>
  <w:num w:numId="35">
    <w:abstractNumId w:val="63"/>
  </w:num>
  <w:num w:numId="36">
    <w:abstractNumId w:val="65"/>
  </w:num>
  <w:num w:numId="37">
    <w:abstractNumId w:val="10"/>
  </w:num>
  <w:num w:numId="38">
    <w:abstractNumId w:val="28"/>
  </w:num>
  <w:num w:numId="39">
    <w:abstractNumId w:val="21"/>
  </w:num>
  <w:num w:numId="40">
    <w:abstractNumId w:val="61"/>
  </w:num>
  <w:num w:numId="41">
    <w:abstractNumId w:val="59"/>
  </w:num>
  <w:num w:numId="42">
    <w:abstractNumId w:val="48"/>
  </w:num>
  <w:num w:numId="43">
    <w:abstractNumId w:val="64"/>
  </w:num>
  <w:num w:numId="44">
    <w:abstractNumId w:val="77"/>
  </w:num>
  <w:num w:numId="45">
    <w:abstractNumId w:val="13"/>
  </w:num>
  <w:num w:numId="46">
    <w:abstractNumId w:val="20"/>
  </w:num>
  <w:num w:numId="47">
    <w:abstractNumId w:val="4"/>
  </w:num>
  <w:num w:numId="48">
    <w:abstractNumId w:val="46"/>
  </w:num>
  <w:num w:numId="49">
    <w:abstractNumId w:val="29"/>
  </w:num>
  <w:num w:numId="50">
    <w:abstractNumId w:val="19"/>
  </w:num>
  <w:num w:numId="51">
    <w:abstractNumId w:val="35"/>
  </w:num>
  <w:num w:numId="52">
    <w:abstractNumId w:val="18"/>
  </w:num>
  <w:num w:numId="53">
    <w:abstractNumId w:val="12"/>
  </w:num>
  <w:num w:numId="54">
    <w:abstractNumId w:val="8"/>
  </w:num>
  <w:num w:numId="55">
    <w:abstractNumId w:val="57"/>
  </w:num>
  <w:num w:numId="56">
    <w:abstractNumId w:val="32"/>
  </w:num>
  <w:num w:numId="57">
    <w:abstractNumId w:val="51"/>
  </w:num>
  <w:num w:numId="58">
    <w:abstractNumId w:val="26"/>
  </w:num>
  <w:num w:numId="59">
    <w:abstractNumId w:val="30"/>
  </w:num>
  <w:num w:numId="60">
    <w:abstractNumId w:val="42"/>
  </w:num>
  <w:num w:numId="61">
    <w:abstractNumId w:val="44"/>
  </w:num>
  <w:num w:numId="62">
    <w:abstractNumId w:val="24"/>
  </w:num>
  <w:num w:numId="63">
    <w:abstractNumId w:val="6"/>
  </w:num>
  <w:num w:numId="64">
    <w:abstractNumId w:val="62"/>
  </w:num>
  <w:num w:numId="65">
    <w:abstractNumId w:val="74"/>
  </w:num>
  <w:num w:numId="66">
    <w:abstractNumId w:val="50"/>
  </w:num>
  <w:num w:numId="67">
    <w:abstractNumId w:val="36"/>
  </w:num>
  <w:num w:numId="68">
    <w:abstractNumId w:val="9"/>
  </w:num>
  <w:num w:numId="69">
    <w:abstractNumId w:val="25"/>
  </w:num>
  <w:num w:numId="70">
    <w:abstractNumId w:val="54"/>
  </w:num>
  <w:num w:numId="71">
    <w:abstractNumId w:val="34"/>
  </w:num>
  <w:num w:numId="72">
    <w:abstractNumId w:val="39"/>
  </w:num>
  <w:num w:numId="73">
    <w:abstractNumId w:val="40"/>
  </w:num>
  <w:num w:numId="74">
    <w:abstractNumId w:val="7"/>
  </w:num>
  <w:num w:numId="75">
    <w:abstractNumId w:val="37"/>
  </w:num>
  <w:num w:numId="76">
    <w:abstractNumId w:val="47"/>
  </w:num>
  <w:num w:numId="77">
    <w:abstractNumId w:val="60"/>
  </w:num>
  <w:num w:numId="78">
    <w:abstractNumId w:val="66"/>
  </w:num>
  <w:num w:numId="79">
    <w:abstractNumId w:val="14"/>
  </w:num>
  <w:num w:numId="80">
    <w:abstractNumId w:val="5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530"/>
    <w:rsid w:val="0002382B"/>
    <w:rsid w:val="0004245D"/>
    <w:rsid w:val="00050496"/>
    <w:rsid w:val="00076930"/>
    <w:rsid w:val="00095DE9"/>
    <w:rsid w:val="000C53FB"/>
    <w:rsid w:val="00100924"/>
    <w:rsid w:val="00114397"/>
    <w:rsid w:val="00190046"/>
    <w:rsid w:val="00197F53"/>
    <w:rsid w:val="001C4FFA"/>
    <w:rsid w:val="00221368"/>
    <w:rsid w:val="00225B4E"/>
    <w:rsid w:val="0024697F"/>
    <w:rsid w:val="00262F5B"/>
    <w:rsid w:val="00267D50"/>
    <w:rsid w:val="002B0DEA"/>
    <w:rsid w:val="002B6E3F"/>
    <w:rsid w:val="0033566C"/>
    <w:rsid w:val="00346654"/>
    <w:rsid w:val="003602EB"/>
    <w:rsid w:val="0037258F"/>
    <w:rsid w:val="003C3B29"/>
    <w:rsid w:val="004607D5"/>
    <w:rsid w:val="00480146"/>
    <w:rsid w:val="004A3A01"/>
    <w:rsid w:val="005527D1"/>
    <w:rsid w:val="0055333E"/>
    <w:rsid w:val="005A12F9"/>
    <w:rsid w:val="005C4DFC"/>
    <w:rsid w:val="005D6BC1"/>
    <w:rsid w:val="005F7951"/>
    <w:rsid w:val="00636B05"/>
    <w:rsid w:val="006768B9"/>
    <w:rsid w:val="0068739C"/>
    <w:rsid w:val="006B13B1"/>
    <w:rsid w:val="006C372E"/>
    <w:rsid w:val="00710FFF"/>
    <w:rsid w:val="0071769A"/>
    <w:rsid w:val="007538A0"/>
    <w:rsid w:val="007612A5"/>
    <w:rsid w:val="00774EC3"/>
    <w:rsid w:val="007F32E1"/>
    <w:rsid w:val="0083402F"/>
    <w:rsid w:val="008357F7"/>
    <w:rsid w:val="00846F4A"/>
    <w:rsid w:val="00851ABB"/>
    <w:rsid w:val="008A056D"/>
    <w:rsid w:val="008C3B0C"/>
    <w:rsid w:val="008E436F"/>
    <w:rsid w:val="008E4ED1"/>
    <w:rsid w:val="00956C18"/>
    <w:rsid w:val="009754CF"/>
    <w:rsid w:val="00980ADC"/>
    <w:rsid w:val="009A1995"/>
    <w:rsid w:val="009C51DF"/>
    <w:rsid w:val="009D6109"/>
    <w:rsid w:val="00A01733"/>
    <w:rsid w:val="00A027F8"/>
    <w:rsid w:val="00A20F1C"/>
    <w:rsid w:val="00A64DBA"/>
    <w:rsid w:val="00A82C20"/>
    <w:rsid w:val="00AC3775"/>
    <w:rsid w:val="00AC4D0F"/>
    <w:rsid w:val="00AF6097"/>
    <w:rsid w:val="00B44573"/>
    <w:rsid w:val="00B47989"/>
    <w:rsid w:val="00B75C4D"/>
    <w:rsid w:val="00B806C2"/>
    <w:rsid w:val="00B84B7B"/>
    <w:rsid w:val="00BF540F"/>
    <w:rsid w:val="00C15A20"/>
    <w:rsid w:val="00D001A5"/>
    <w:rsid w:val="00D0359B"/>
    <w:rsid w:val="00D07F5B"/>
    <w:rsid w:val="00D166B5"/>
    <w:rsid w:val="00D21722"/>
    <w:rsid w:val="00D30172"/>
    <w:rsid w:val="00D648AA"/>
    <w:rsid w:val="00D70210"/>
    <w:rsid w:val="00E005F0"/>
    <w:rsid w:val="00E169E5"/>
    <w:rsid w:val="00E831D1"/>
    <w:rsid w:val="00E90586"/>
    <w:rsid w:val="00EC4D19"/>
    <w:rsid w:val="00EE64E5"/>
    <w:rsid w:val="00F839E8"/>
    <w:rsid w:val="00FA7379"/>
    <w:rsid w:val="00FD5530"/>
    <w:rsid w:val="00FE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30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7F32E1"/>
    <w:pPr>
      <w:widowControl w:val="0"/>
      <w:autoSpaceDE w:val="0"/>
      <w:autoSpaceDN w:val="0"/>
      <w:spacing w:after="0" w:line="240" w:lineRule="auto"/>
      <w:ind w:left="770"/>
      <w:outlineLvl w:val="0"/>
    </w:pPr>
    <w:rPr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480146"/>
    <w:pPr>
      <w:keepNext/>
      <w:spacing w:after="0" w:line="240" w:lineRule="auto"/>
      <w:ind w:firstLine="720"/>
      <w:outlineLvl w:val="7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5530"/>
    <w:pPr>
      <w:ind w:left="720"/>
    </w:pPr>
    <w:rPr>
      <w:rFonts w:eastAsia="Calibri"/>
    </w:rPr>
  </w:style>
  <w:style w:type="paragraph" w:customStyle="1" w:styleId="Default">
    <w:name w:val="Default"/>
    <w:rsid w:val="00FD5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FD5530"/>
    <w:rPr>
      <w:color w:val="0000FF"/>
      <w:u w:val="single"/>
    </w:rPr>
  </w:style>
  <w:style w:type="table" w:styleId="a6">
    <w:name w:val="Table Grid"/>
    <w:basedOn w:val="a1"/>
    <w:rsid w:val="00FD5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55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D553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D55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D5530"/>
    <w:rPr>
      <w:rFonts w:ascii="Calibri" w:eastAsia="Times New Roman" w:hAnsi="Calibri" w:cs="Times New Roman"/>
    </w:rPr>
  </w:style>
  <w:style w:type="paragraph" w:customStyle="1" w:styleId="zag3">
    <w:name w:val="zag_3"/>
    <w:basedOn w:val="a"/>
    <w:rsid w:val="00FD553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rsid w:val="00FD5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FD5530"/>
    <w:rPr>
      <w:i/>
      <w:iCs/>
    </w:rPr>
  </w:style>
  <w:style w:type="character" w:styleId="ad">
    <w:name w:val="Strong"/>
    <w:uiPriority w:val="22"/>
    <w:qFormat/>
    <w:rsid w:val="00FD5530"/>
    <w:rPr>
      <w:b/>
      <w:bCs/>
    </w:rPr>
  </w:style>
  <w:style w:type="paragraph" w:customStyle="1" w:styleId="Text">
    <w:name w:val="Text"/>
    <w:rsid w:val="00FD5530"/>
    <w:pPr>
      <w:spacing w:after="0" w:line="226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553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e">
    <w:name w:val="footnote text"/>
    <w:basedOn w:val="a"/>
    <w:link w:val="af"/>
    <w:semiHidden/>
    <w:rsid w:val="00FD5530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D5530"/>
    <w:rPr>
      <w:rFonts w:ascii="Calibri" w:eastAsia="Times New Roman" w:hAnsi="Calibri" w:cs="Calibri"/>
      <w:sz w:val="20"/>
      <w:szCs w:val="20"/>
    </w:rPr>
  </w:style>
  <w:style w:type="character" w:styleId="af0">
    <w:name w:val="footnote reference"/>
    <w:basedOn w:val="a0"/>
    <w:rsid w:val="00FD5530"/>
    <w:rPr>
      <w:vertAlign w:val="superscript"/>
    </w:rPr>
  </w:style>
  <w:style w:type="paragraph" w:customStyle="1" w:styleId="11">
    <w:name w:val="Текст1"/>
    <w:rsid w:val="00FD5530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12">
    <w:name w:val="Обычный1"/>
    <w:rsid w:val="00FD5530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Абзац списка1"/>
    <w:basedOn w:val="a"/>
    <w:rsid w:val="00FD55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4">
    <w:name w:val="Без интервала1"/>
    <w:rsid w:val="00FD553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il">
    <w:name w:val="il"/>
    <w:basedOn w:val="a0"/>
    <w:rsid w:val="005F7951"/>
  </w:style>
  <w:style w:type="paragraph" w:styleId="af1">
    <w:name w:val="No Spacing"/>
    <w:link w:val="af2"/>
    <w:uiPriority w:val="1"/>
    <w:qFormat/>
    <w:rsid w:val="00225B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link w:val="af1"/>
    <w:rsid w:val="00225B4E"/>
    <w:rPr>
      <w:rFonts w:ascii="Calibri" w:eastAsia="Calibri" w:hAnsi="Calibri" w:cs="Calibri"/>
      <w:lang w:eastAsia="ar-SA"/>
    </w:rPr>
  </w:style>
  <w:style w:type="character" w:customStyle="1" w:styleId="a4">
    <w:name w:val="Абзац списка Знак"/>
    <w:link w:val="a3"/>
    <w:uiPriority w:val="34"/>
    <w:locked/>
    <w:rsid w:val="00225B4E"/>
    <w:rPr>
      <w:rFonts w:ascii="Calibri" w:eastAsia="Calibri" w:hAnsi="Calibri" w:cs="Calibri"/>
    </w:rPr>
  </w:style>
  <w:style w:type="character" w:customStyle="1" w:styleId="af3">
    <w:name w:val="Основной текст_"/>
    <w:basedOn w:val="a0"/>
    <w:link w:val="547"/>
    <w:locked/>
    <w:rsid w:val="003602EB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3"/>
    <w:rsid w:val="003602EB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paragraph" w:styleId="af4">
    <w:name w:val="Body Text Indent"/>
    <w:basedOn w:val="a"/>
    <w:link w:val="af5"/>
    <w:rsid w:val="003602E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 w:cs="Times New Roman"/>
      <w:color w:val="000000"/>
      <w:sz w:val="24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3602E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f6">
    <w:name w:val="Body Text"/>
    <w:basedOn w:val="a"/>
    <w:link w:val="af7"/>
    <w:unhideWhenUsed/>
    <w:rsid w:val="003602EB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7">
    <w:name w:val="Основной текст Знак"/>
    <w:basedOn w:val="a0"/>
    <w:link w:val="af6"/>
    <w:rsid w:val="003602EB"/>
    <w:rPr>
      <w:rFonts w:ascii="Times New Roman" w:eastAsia="Calibri" w:hAnsi="Times New Roman" w:cs="Times New Roman"/>
      <w:sz w:val="24"/>
    </w:rPr>
  </w:style>
  <w:style w:type="character" w:styleId="af8">
    <w:name w:val="FollowedHyperlink"/>
    <w:basedOn w:val="a0"/>
    <w:uiPriority w:val="99"/>
    <w:semiHidden/>
    <w:unhideWhenUsed/>
    <w:rsid w:val="008E4ED1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4801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0146"/>
    <w:rPr>
      <w:rFonts w:ascii="Calibri" w:eastAsia="Times New Roman" w:hAnsi="Calibri" w:cs="Calibri"/>
    </w:rPr>
  </w:style>
  <w:style w:type="character" w:customStyle="1" w:styleId="80">
    <w:name w:val="Заголовок 8 Знак"/>
    <w:basedOn w:val="a0"/>
    <w:link w:val="8"/>
    <w:rsid w:val="004801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8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80146"/>
    <w:rPr>
      <w:rFonts w:ascii="Tahoma" w:eastAsia="Times New Roman" w:hAnsi="Tahoma" w:cs="Tahoma"/>
      <w:sz w:val="16"/>
      <w:szCs w:val="16"/>
    </w:rPr>
  </w:style>
  <w:style w:type="paragraph" w:styleId="afb">
    <w:name w:val="Block Text"/>
    <w:basedOn w:val="a"/>
    <w:semiHidden/>
    <w:rsid w:val="00480146"/>
    <w:pPr>
      <w:spacing w:after="0" w:line="240" w:lineRule="auto"/>
      <w:ind w:left="-57" w:right="-57"/>
      <w:jc w:val="both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754CF"/>
  </w:style>
  <w:style w:type="character" w:customStyle="1" w:styleId="10">
    <w:name w:val="Заголовок 1 Знак"/>
    <w:basedOn w:val="a0"/>
    <w:link w:val="1"/>
    <w:uiPriority w:val="99"/>
    <w:rsid w:val="007F32E1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7F32E1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Bookman Old Style" w:hAnsi="Bookman Old Style" w:cs="Bookman Old Style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479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4606-6A0E-45EB-92BD-3C6FD47C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12743</Words>
  <Characters>72638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2018-09-27T12:29:00Z</cp:lastPrinted>
  <dcterms:created xsi:type="dcterms:W3CDTF">2015-10-19T10:14:00Z</dcterms:created>
  <dcterms:modified xsi:type="dcterms:W3CDTF">2022-11-30T11:52:00Z</dcterms:modified>
</cp:coreProperties>
</file>