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5035A">
        <w:tc>
          <w:tcPr>
            <w:tcW w:w="10988" w:type="dxa"/>
            <w:gridSpan w:val="3"/>
          </w:tcPr>
          <w:p w:rsidR="00BB516B" w:rsidRPr="00BB516B" w:rsidRDefault="000F7B17" w:rsidP="000F7B1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Константин Иванович</w:t>
            </w:r>
          </w:p>
        </w:tc>
      </w:tr>
      <w:tr w:rsidR="00F512CD" w:rsidTr="0085035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CC462F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1F9772E" wp14:editId="7A5DE7DD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-1477645</wp:posOffset>
                  </wp:positionV>
                  <wp:extent cx="1447800" cy="1695450"/>
                  <wp:effectExtent l="133350" t="114300" r="152400" b="171450"/>
                  <wp:wrapTight wrapText="bothSides">
                    <wp:wrapPolygon edited="0">
                      <wp:start x="-853" y="-1456"/>
                      <wp:lineTo x="-1989" y="-971"/>
                      <wp:lineTo x="-1989" y="21600"/>
                      <wp:lineTo x="-1421" y="23542"/>
                      <wp:lineTo x="23021" y="23542"/>
                      <wp:lineTo x="23305" y="23056"/>
                      <wp:lineTo x="23589" y="2912"/>
                      <wp:lineTo x="22737" y="-728"/>
                      <wp:lineTo x="22737" y="-1456"/>
                      <wp:lineTo x="-853" y="-1456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24" b="12972"/>
                          <a:stretch/>
                        </pic:blipFill>
                        <pic:spPr bwMode="auto">
                          <a:xfrm>
                            <a:off x="0" y="0"/>
                            <a:ext cx="1447800" cy="1695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9723FB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62F" w:rsidRPr="00F768F6" w:rsidRDefault="00CC462F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05.08.1917 – 16.10.1979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84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5A596E" w:rsidRDefault="005A596E" w:rsidP="005A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96E">
              <w:rPr>
                <w:rFonts w:ascii="Times New Roman" w:hAnsi="Times New Roman" w:cs="Times New Roman"/>
                <w:sz w:val="28"/>
                <w:szCs w:val="28"/>
              </w:rPr>
              <w:t>В конце сентября 1941 года после длительных боев  оказался в окружении фашистов и попал в плен. До 1945 года он находился в концлагерях  на Украине и в Германии</w:t>
            </w: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85035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723FB" w:rsidRPr="00A80CD9" w:rsidRDefault="009723FB" w:rsidP="00404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5A596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DD8A302" wp14:editId="5AF25B77">
            <wp:simplePos x="0" y="0"/>
            <wp:positionH relativeFrom="column">
              <wp:posOffset>1954530</wp:posOffset>
            </wp:positionH>
            <wp:positionV relativeFrom="paragraph">
              <wp:posOffset>1409065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F7B17"/>
    <w:rsid w:val="00404C41"/>
    <w:rsid w:val="00427C66"/>
    <w:rsid w:val="00560295"/>
    <w:rsid w:val="005A596E"/>
    <w:rsid w:val="0085035A"/>
    <w:rsid w:val="00970EF2"/>
    <w:rsid w:val="009723FB"/>
    <w:rsid w:val="00A80CD9"/>
    <w:rsid w:val="00AA4B55"/>
    <w:rsid w:val="00BB516B"/>
    <w:rsid w:val="00C766F4"/>
    <w:rsid w:val="00C84AD0"/>
    <w:rsid w:val="00CC462F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2019-04-06T15:16:00Z</dcterms:created>
  <dcterms:modified xsi:type="dcterms:W3CDTF">2020-01-25T07:40:00Z</dcterms:modified>
</cp:coreProperties>
</file>